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4A" w:rsidRPr="00EB674A" w:rsidRDefault="00EB674A" w:rsidP="00EB674A">
      <w:pPr>
        <w:jc w:val="center"/>
        <w:rPr>
          <w:rFonts w:eastAsia="Calibri"/>
          <w:b/>
          <w:sz w:val="28"/>
          <w:szCs w:val="28"/>
        </w:rPr>
      </w:pPr>
      <w:r w:rsidRPr="00EB674A">
        <w:rPr>
          <w:rFonts w:eastAsia="Calibri"/>
          <w:b/>
          <w:sz w:val="28"/>
          <w:szCs w:val="28"/>
        </w:rPr>
        <w:t>EDITAL N° 0</w:t>
      </w:r>
      <w:r w:rsidR="00F16CAB">
        <w:rPr>
          <w:rFonts w:eastAsia="Calibri"/>
          <w:b/>
          <w:sz w:val="28"/>
          <w:szCs w:val="28"/>
        </w:rPr>
        <w:t>7</w:t>
      </w:r>
      <w:r w:rsidRPr="00EB674A">
        <w:rPr>
          <w:rFonts w:eastAsia="Calibri"/>
          <w:b/>
          <w:sz w:val="28"/>
          <w:szCs w:val="28"/>
        </w:rPr>
        <w:t xml:space="preserve">/2020 </w:t>
      </w:r>
      <w:r w:rsidR="00B8235E">
        <w:rPr>
          <w:rFonts w:eastAsia="Calibri"/>
          <w:b/>
          <w:sz w:val="28"/>
          <w:szCs w:val="28"/>
        </w:rPr>
        <w:t>- CONCURSO</w:t>
      </w:r>
    </w:p>
    <w:p w:rsidR="00EB674A" w:rsidRPr="00EB674A" w:rsidRDefault="00F16CAB" w:rsidP="00EB674A">
      <w:pPr>
        <w:jc w:val="center"/>
        <w:rPr>
          <w:rFonts w:eastAsia="Calibri"/>
          <w:b/>
          <w:sz w:val="28"/>
          <w:szCs w:val="28"/>
        </w:rPr>
      </w:pPr>
      <w:r>
        <w:rPr>
          <w:rFonts w:eastAsia="Calibri"/>
          <w:b/>
          <w:sz w:val="28"/>
          <w:szCs w:val="28"/>
        </w:rPr>
        <w:t>FOTOGRAFIA RESILIÊNCIA</w:t>
      </w:r>
      <w:r w:rsidR="00EB674A" w:rsidRPr="00EB674A">
        <w:rPr>
          <w:rFonts w:eastAsia="Calibri"/>
          <w:b/>
          <w:sz w:val="28"/>
          <w:szCs w:val="28"/>
        </w:rPr>
        <w:t xml:space="preserve"> </w:t>
      </w:r>
    </w:p>
    <w:p w:rsidR="00EB674A" w:rsidRPr="00EB674A" w:rsidRDefault="00EB674A" w:rsidP="00EB674A">
      <w:pPr>
        <w:jc w:val="center"/>
        <w:rPr>
          <w:rFonts w:eastAsia="Calibri"/>
          <w:b/>
          <w:sz w:val="28"/>
          <w:szCs w:val="28"/>
        </w:rPr>
      </w:pPr>
    </w:p>
    <w:p w:rsidR="00EB674A" w:rsidRPr="00EB674A" w:rsidRDefault="00EB674A" w:rsidP="00EB674A">
      <w:pPr>
        <w:ind w:left="4320"/>
        <w:jc w:val="both"/>
        <w:rPr>
          <w:rFonts w:eastAsia="Calibri"/>
          <w:sz w:val="28"/>
          <w:szCs w:val="28"/>
        </w:rPr>
      </w:pPr>
      <w:bookmarkStart w:id="0" w:name="_gjdgxs"/>
      <w:bookmarkEnd w:id="0"/>
      <w:r w:rsidRPr="00EB674A">
        <w:rPr>
          <w:rFonts w:eastAsia="Calibri"/>
          <w:sz w:val="28"/>
          <w:szCs w:val="28"/>
        </w:rPr>
        <w:t xml:space="preserve">Seleção </w:t>
      </w:r>
      <w:r w:rsidR="00734B23">
        <w:rPr>
          <w:rFonts w:eastAsia="Calibri"/>
          <w:sz w:val="28"/>
          <w:szCs w:val="28"/>
        </w:rPr>
        <w:t>e Premiação</w:t>
      </w:r>
      <w:r w:rsidR="0065420A">
        <w:rPr>
          <w:rFonts w:eastAsia="Calibri"/>
          <w:sz w:val="28"/>
          <w:szCs w:val="28"/>
        </w:rPr>
        <w:t xml:space="preserve"> do Concurso de</w:t>
      </w:r>
      <w:r w:rsidR="00734B23">
        <w:rPr>
          <w:rFonts w:eastAsia="Calibri"/>
          <w:sz w:val="28"/>
          <w:szCs w:val="28"/>
        </w:rPr>
        <w:t xml:space="preserve"> Fotografia</w:t>
      </w:r>
      <w:r w:rsidR="0065420A">
        <w:rPr>
          <w:rFonts w:eastAsia="Calibri"/>
          <w:sz w:val="28"/>
          <w:szCs w:val="28"/>
        </w:rPr>
        <w:t xml:space="preserve"> Resiliência</w:t>
      </w:r>
      <w:r w:rsidR="00734B23">
        <w:rPr>
          <w:rFonts w:eastAsia="Calibri"/>
          <w:sz w:val="28"/>
          <w:szCs w:val="28"/>
        </w:rPr>
        <w:t xml:space="preserve"> com a temática “PANDEMIA”.</w:t>
      </w:r>
    </w:p>
    <w:p w:rsidR="00EB674A" w:rsidRPr="00EB674A" w:rsidRDefault="00EB674A" w:rsidP="00EB674A">
      <w:pPr>
        <w:jc w:val="both"/>
        <w:rPr>
          <w:rFonts w:eastAsia="Calibri"/>
          <w:sz w:val="28"/>
          <w:szCs w:val="28"/>
        </w:rPr>
      </w:pPr>
    </w:p>
    <w:p w:rsidR="00EB674A" w:rsidRPr="00EB674A" w:rsidRDefault="00EB674A" w:rsidP="00EB674A">
      <w:pPr>
        <w:jc w:val="both"/>
        <w:rPr>
          <w:rFonts w:eastAsia="Calibri"/>
          <w:sz w:val="28"/>
          <w:szCs w:val="28"/>
        </w:rPr>
      </w:pPr>
      <w:r w:rsidRPr="00EB674A">
        <w:rPr>
          <w:iCs/>
          <w:sz w:val="28"/>
          <w:szCs w:val="28"/>
          <w:lang w:val="pt-PT"/>
        </w:rPr>
        <w:t xml:space="preserve">O Governo do Estado da Paraíba, a </w:t>
      </w:r>
      <w:r w:rsidRPr="00EB674A">
        <w:rPr>
          <w:sz w:val="28"/>
          <w:szCs w:val="28"/>
        </w:rPr>
        <w:t>Secretaria de Estado da Educação da Paraíba (SEE-PB)</w:t>
      </w:r>
      <w:r w:rsidRPr="00EB674A">
        <w:rPr>
          <w:iCs/>
          <w:sz w:val="28"/>
          <w:szCs w:val="28"/>
          <w:lang w:val="pt-PT"/>
        </w:rPr>
        <w:t>, através da Fundação Espaço Cultural da Paraíba - FUNESC representada pela</w:t>
      </w:r>
      <w:r w:rsidRPr="00EB674A">
        <w:rPr>
          <w:sz w:val="28"/>
          <w:szCs w:val="28"/>
          <w:lang w:val="pt-PT"/>
        </w:rPr>
        <w:t xml:space="preserve"> sua Presidência, Diretoria Técnica, Gerência Operacional de Artes Visuais, no uso das atribuições legais conferidas pela Lei 4.315 de 4 de dezembro de 1981, alterada pela Lei 10.919/2017, </w:t>
      </w:r>
      <w:r w:rsidR="00B8235E">
        <w:rPr>
          <w:sz w:val="28"/>
          <w:szCs w:val="28"/>
          <w:lang w:val="pt-PT"/>
        </w:rPr>
        <w:t xml:space="preserve">com apoio da </w:t>
      </w:r>
      <w:r w:rsidR="00B8235E" w:rsidRPr="00F01FEA">
        <w:rPr>
          <w:sz w:val="28"/>
          <w:szCs w:val="28"/>
          <w:lang w:val="pt-PT"/>
        </w:rPr>
        <w:t>Secretaria de Estado da Juventude, Esporte e Lazer (SEJEL)</w:t>
      </w:r>
      <w:r w:rsidR="00B8235E">
        <w:rPr>
          <w:sz w:val="28"/>
          <w:szCs w:val="28"/>
          <w:lang w:val="pt-PT"/>
        </w:rPr>
        <w:t xml:space="preserve">, </w:t>
      </w:r>
      <w:r w:rsidRPr="00EB674A">
        <w:rPr>
          <w:sz w:val="28"/>
          <w:szCs w:val="28"/>
          <w:lang w:val="pt-PT"/>
        </w:rPr>
        <w:t xml:space="preserve">torna pública a abertura do processo de </w:t>
      </w:r>
      <w:r w:rsidR="00A134E0" w:rsidRPr="00EB674A">
        <w:rPr>
          <w:rFonts w:eastAsia="Calibri"/>
          <w:sz w:val="28"/>
          <w:szCs w:val="28"/>
        </w:rPr>
        <w:t xml:space="preserve">Seleção </w:t>
      </w:r>
      <w:r w:rsidR="00A134E0">
        <w:rPr>
          <w:rFonts w:eastAsia="Calibri"/>
          <w:sz w:val="28"/>
          <w:szCs w:val="28"/>
        </w:rPr>
        <w:t>e Premiação do Concurso de Fotografia Resiliência com a temática “PANDEMIA”</w:t>
      </w:r>
      <w:r w:rsidR="00476325">
        <w:rPr>
          <w:rFonts w:eastAsia="Calibri"/>
          <w:sz w:val="28"/>
          <w:szCs w:val="28"/>
        </w:rPr>
        <w:t xml:space="preserve"> com fulcro no art. 13, § 1º c/c art. 22, inciso IV c/c art. 52 da Lei 8.666/93</w:t>
      </w:r>
      <w:r w:rsidRPr="00EB674A">
        <w:rPr>
          <w:sz w:val="28"/>
          <w:szCs w:val="28"/>
          <w:lang w:val="pt-PT"/>
        </w:rPr>
        <w:t>, nas condições fixadas neste regulamento.</w:t>
      </w:r>
    </w:p>
    <w:p w:rsidR="00EB674A" w:rsidRPr="00EB674A" w:rsidRDefault="00EB674A" w:rsidP="00EB674A">
      <w:pPr>
        <w:shd w:val="clear" w:color="auto" w:fill="FFFFFF"/>
        <w:spacing w:line="360" w:lineRule="auto"/>
        <w:jc w:val="both"/>
        <w:rPr>
          <w:rFonts w:asciiTheme="minorHAnsi" w:hAnsiTheme="minorHAnsi"/>
          <w:iCs/>
          <w:color w:val="000000" w:themeColor="text1"/>
          <w:sz w:val="22"/>
          <w:szCs w:val="22"/>
          <w:lang w:val="pt-PT"/>
        </w:rPr>
      </w:pPr>
    </w:p>
    <w:p w:rsidR="00EB674A" w:rsidRPr="00EB674A" w:rsidRDefault="00EB674A" w:rsidP="00EB674A">
      <w:pPr>
        <w:numPr>
          <w:ilvl w:val="0"/>
          <w:numId w:val="1"/>
        </w:numPr>
        <w:shd w:val="clear" w:color="auto" w:fill="FFFFFF"/>
        <w:ind w:left="284" w:hanging="284"/>
        <w:jc w:val="both"/>
        <w:rPr>
          <w:sz w:val="28"/>
          <w:szCs w:val="28"/>
          <w:lang w:val="pt-PT"/>
        </w:rPr>
      </w:pPr>
      <w:r w:rsidRPr="00EB674A">
        <w:rPr>
          <w:b/>
          <w:bCs/>
          <w:sz w:val="28"/>
          <w:szCs w:val="28"/>
          <w:lang w:val="pt-PT"/>
        </w:rPr>
        <w:t>OBJETIVO</w:t>
      </w:r>
      <w:r w:rsidRPr="00EB674A">
        <w:rPr>
          <w:sz w:val="28"/>
          <w:szCs w:val="28"/>
          <w:lang w:val="pt-PT"/>
        </w:rPr>
        <w:t xml:space="preserve"> </w:t>
      </w:r>
    </w:p>
    <w:p w:rsidR="00EB674A" w:rsidRPr="00EB674A" w:rsidRDefault="00EB674A" w:rsidP="00EB674A">
      <w:pPr>
        <w:numPr>
          <w:ilvl w:val="1"/>
          <w:numId w:val="5"/>
        </w:numPr>
        <w:shd w:val="clear" w:color="auto" w:fill="FFFFFF"/>
        <w:jc w:val="both"/>
        <w:rPr>
          <w:sz w:val="28"/>
          <w:szCs w:val="28"/>
        </w:rPr>
      </w:pPr>
      <w:r w:rsidRPr="00EB674A">
        <w:rPr>
          <w:sz w:val="28"/>
          <w:szCs w:val="28"/>
        </w:rPr>
        <w:t>Selecionar</w:t>
      </w:r>
      <w:r w:rsidR="001257D6">
        <w:rPr>
          <w:sz w:val="28"/>
          <w:szCs w:val="28"/>
        </w:rPr>
        <w:t xml:space="preserve"> e premiar</w:t>
      </w:r>
      <w:r w:rsidRPr="00EB674A">
        <w:rPr>
          <w:sz w:val="28"/>
          <w:szCs w:val="28"/>
        </w:rPr>
        <w:t xml:space="preserve"> </w:t>
      </w:r>
      <w:r w:rsidR="001257D6">
        <w:rPr>
          <w:sz w:val="28"/>
          <w:szCs w:val="28"/>
        </w:rPr>
        <w:t>duas</w:t>
      </w:r>
      <w:r w:rsidRPr="00EB674A">
        <w:rPr>
          <w:sz w:val="28"/>
          <w:szCs w:val="28"/>
        </w:rPr>
        <w:t xml:space="preserve"> (0</w:t>
      </w:r>
      <w:r w:rsidR="001257D6">
        <w:rPr>
          <w:sz w:val="28"/>
          <w:szCs w:val="28"/>
        </w:rPr>
        <w:t>2</w:t>
      </w:r>
      <w:r w:rsidRPr="00EB674A">
        <w:rPr>
          <w:sz w:val="28"/>
          <w:szCs w:val="28"/>
        </w:rPr>
        <w:t xml:space="preserve">) propostas </w:t>
      </w:r>
      <w:r w:rsidR="001257D6">
        <w:rPr>
          <w:sz w:val="28"/>
          <w:szCs w:val="28"/>
        </w:rPr>
        <w:t>artísticas em Fotografia, com a temática “PANDEMIA”</w:t>
      </w:r>
      <w:r w:rsidRPr="00EB674A">
        <w:rPr>
          <w:sz w:val="28"/>
          <w:szCs w:val="28"/>
        </w:rPr>
        <w:t>.</w:t>
      </w:r>
    </w:p>
    <w:p w:rsidR="00EB674A" w:rsidRPr="001257D6" w:rsidRDefault="00EB674A" w:rsidP="00EB674A">
      <w:pPr>
        <w:autoSpaceDE w:val="0"/>
        <w:autoSpaceDN w:val="0"/>
        <w:adjustRightInd w:val="0"/>
        <w:jc w:val="both"/>
        <w:rPr>
          <w:rFonts w:eastAsia="Calibri"/>
          <w:b/>
          <w:bCs/>
          <w:color w:val="FF0000"/>
          <w:sz w:val="28"/>
          <w:szCs w:val="28"/>
        </w:rPr>
      </w:pPr>
    </w:p>
    <w:p w:rsidR="00EB674A" w:rsidRPr="00F01FEA" w:rsidRDefault="00EB674A" w:rsidP="00EB674A">
      <w:pPr>
        <w:autoSpaceDE w:val="0"/>
        <w:autoSpaceDN w:val="0"/>
        <w:adjustRightInd w:val="0"/>
        <w:jc w:val="both"/>
        <w:rPr>
          <w:rFonts w:eastAsia="Calibri"/>
          <w:b/>
          <w:bCs/>
          <w:sz w:val="28"/>
          <w:szCs w:val="28"/>
        </w:rPr>
      </w:pPr>
      <w:r w:rsidRPr="00F01FEA">
        <w:rPr>
          <w:rFonts w:eastAsia="Calibri"/>
          <w:b/>
          <w:bCs/>
          <w:sz w:val="28"/>
          <w:szCs w:val="28"/>
        </w:rPr>
        <w:t>2. CONDIÇÕES DE PARTICIPAÇÃO</w:t>
      </w:r>
    </w:p>
    <w:p w:rsidR="00EB674A" w:rsidRPr="001257D6" w:rsidRDefault="00EB674A" w:rsidP="00F01FEA">
      <w:pPr>
        <w:shd w:val="clear" w:color="auto" w:fill="FFFFFF"/>
        <w:jc w:val="both"/>
        <w:rPr>
          <w:rFonts w:eastAsia="Calibri"/>
          <w:color w:val="FF0000"/>
          <w:sz w:val="28"/>
          <w:szCs w:val="28"/>
        </w:rPr>
      </w:pPr>
      <w:r w:rsidRPr="00F01FEA">
        <w:rPr>
          <w:rFonts w:eastAsia="Calibri"/>
          <w:b/>
          <w:sz w:val="28"/>
          <w:szCs w:val="28"/>
        </w:rPr>
        <w:t>2.1.</w:t>
      </w:r>
      <w:r w:rsidRPr="00F01FEA">
        <w:rPr>
          <w:rFonts w:eastAsia="Calibri"/>
          <w:sz w:val="28"/>
          <w:szCs w:val="28"/>
        </w:rPr>
        <w:t xml:space="preserve"> Poderão participar deste Edital</w:t>
      </w:r>
      <w:r w:rsidR="0002622F" w:rsidRPr="00F01FEA">
        <w:rPr>
          <w:rFonts w:eastAsia="Calibri"/>
          <w:sz w:val="28"/>
          <w:szCs w:val="28"/>
        </w:rPr>
        <w:t>:</w:t>
      </w:r>
      <w:r w:rsidRPr="00F01FEA">
        <w:rPr>
          <w:rFonts w:eastAsia="Calibri"/>
          <w:sz w:val="28"/>
          <w:szCs w:val="28"/>
        </w:rPr>
        <w:t xml:space="preserve"> </w:t>
      </w:r>
      <w:r w:rsidR="00F01FEA" w:rsidRPr="00156A4A">
        <w:rPr>
          <w:sz w:val="28"/>
          <w:szCs w:val="28"/>
          <w:lang w:val="pt-PT"/>
        </w:rPr>
        <w:t xml:space="preserve">jovens amadores (as), </w:t>
      </w:r>
      <w:proofErr w:type="gramStart"/>
      <w:r w:rsidR="00F01FEA" w:rsidRPr="00156A4A">
        <w:rPr>
          <w:sz w:val="28"/>
          <w:szCs w:val="28"/>
          <w:lang w:val="pt-PT"/>
        </w:rPr>
        <w:t>paraibano</w:t>
      </w:r>
      <w:r w:rsidR="00B8235E">
        <w:rPr>
          <w:sz w:val="28"/>
          <w:szCs w:val="28"/>
          <w:lang w:val="pt-PT"/>
        </w:rPr>
        <w:t>(</w:t>
      </w:r>
      <w:proofErr w:type="gramEnd"/>
      <w:r w:rsidR="00B8235E">
        <w:rPr>
          <w:sz w:val="28"/>
          <w:szCs w:val="28"/>
          <w:lang w:val="pt-PT"/>
        </w:rPr>
        <w:t>a)(</w:t>
      </w:r>
      <w:r w:rsidR="00F01FEA" w:rsidRPr="00156A4A">
        <w:rPr>
          <w:sz w:val="28"/>
          <w:szCs w:val="28"/>
          <w:lang w:val="pt-PT"/>
        </w:rPr>
        <w:t>s</w:t>
      </w:r>
      <w:r w:rsidR="00B8235E">
        <w:rPr>
          <w:sz w:val="28"/>
          <w:szCs w:val="28"/>
          <w:lang w:val="pt-PT"/>
        </w:rPr>
        <w:t>)</w:t>
      </w:r>
      <w:r w:rsidR="00F01FEA" w:rsidRPr="00156A4A">
        <w:rPr>
          <w:sz w:val="28"/>
          <w:szCs w:val="28"/>
          <w:lang w:val="pt-PT"/>
        </w:rPr>
        <w:t>, com idade entre 15 e 25 anos, Pessoa Física, ou naturalizado</w:t>
      </w:r>
      <w:r w:rsidR="00B8235E">
        <w:rPr>
          <w:sz w:val="28"/>
          <w:szCs w:val="28"/>
          <w:lang w:val="pt-PT"/>
        </w:rPr>
        <w:t>(a)(</w:t>
      </w:r>
      <w:r w:rsidR="00F01FEA" w:rsidRPr="00156A4A">
        <w:rPr>
          <w:sz w:val="28"/>
          <w:szCs w:val="28"/>
          <w:lang w:val="pt-PT"/>
        </w:rPr>
        <w:t>s</w:t>
      </w:r>
      <w:r w:rsidR="00B8235E">
        <w:rPr>
          <w:sz w:val="28"/>
          <w:szCs w:val="28"/>
          <w:lang w:val="pt-PT"/>
        </w:rPr>
        <w:t>)</w:t>
      </w:r>
      <w:r w:rsidR="00F01FEA" w:rsidRPr="00156A4A">
        <w:rPr>
          <w:sz w:val="28"/>
          <w:szCs w:val="28"/>
          <w:lang w:val="pt-PT"/>
        </w:rPr>
        <w:t xml:space="preserve"> ou estrangeiro</w:t>
      </w:r>
      <w:r w:rsidR="00B8235E">
        <w:rPr>
          <w:sz w:val="28"/>
          <w:szCs w:val="28"/>
          <w:lang w:val="pt-PT"/>
        </w:rPr>
        <w:t>(a)(</w:t>
      </w:r>
      <w:r w:rsidR="00F01FEA" w:rsidRPr="00156A4A">
        <w:rPr>
          <w:sz w:val="28"/>
          <w:szCs w:val="28"/>
          <w:lang w:val="pt-PT"/>
        </w:rPr>
        <w:t>s</w:t>
      </w:r>
      <w:r w:rsidR="00B8235E">
        <w:rPr>
          <w:sz w:val="28"/>
          <w:szCs w:val="28"/>
          <w:lang w:val="pt-PT"/>
        </w:rPr>
        <w:t>)</w:t>
      </w:r>
      <w:r w:rsidR="00F01FEA" w:rsidRPr="00156A4A">
        <w:rPr>
          <w:sz w:val="28"/>
          <w:szCs w:val="28"/>
          <w:lang w:val="pt-PT"/>
        </w:rPr>
        <w:t>, com residência fixa na Paraíba há pelo menos dois anos</w:t>
      </w:r>
      <w:r w:rsidR="00156A4A">
        <w:rPr>
          <w:sz w:val="28"/>
          <w:szCs w:val="28"/>
          <w:lang w:val="pt-PT"/>
        </w:rPr>
        <w:t>.</w:t>
      </w:r>
    </w:p>
    <w:p w:rsidR="00EB674A" w:rsidRDefault="00F01FEA" w:rsidP="00F01FEA">
      <w:pPr>
        <w:jc w:val="both"/>
        <w:rPr>
          <w:sz w:val="28"/>
          <w:szCs w:val="28"/>
          <w:lang w:val="pt-PT"/>
        </w:rPr>
      </w:pPr>
      <w:r>
        <w:rPr>
          <w:b/>
          <w:sz w:val="28"/>
          <w:szCs w:val="28"/>
          <w:lang w:val="pt-PT"/>
        </w:rPr>
        <w:t>2.2</w:t>
      </w:r>
      <w:r w:rsidR="00EB674A" w:rsidRPr="00F01FEA">
        <w:rPr>
          <w:b/>
          <w:sz w:val="28"/>
          <w:szCs w:val="28"/>
          <w:lang w:val="pt-PT"/>
        </w:rPr>
        <w:t>.</w:t>
      </w:r>
      <w:r w:rsidR="00EB674A" w:rsidRPr="00F01FEA">
        <w:rPr>
          <w:sz w:val="28"/>
          <w:szCs w:val="28"/>
          <w:lang w:val="pt-PT"/>
        </w:rPr>
        <w:t xml:space="preserve"> Será vedada a participação de funcionários ou pessoas que tenham qualquer vínculo empregatício na Fundação Espaço Cultural </w:t>
      </w:r>
      <w:r w:rsidRPr="00F01FEA">
        <w:rPr>
          <w:sz w:val="28"/>
          <w:szCs w:val="28"/>
          <w:lang w:val="pt-PT"/>
        </w:rPr>
        <w:t>da Paraíba (FUNESC) e da Secretaria de Estado da Juventude, Esporte e Lazer (SEJEL)</w:t>
      </w:r>
      <w:r w:rsidR="00EB674A" w:rsidRPr="00F01FEA">
        <w:rPr>
          <w:sz w:val="28"/>
          <w:szCs w:val="28"/>
          <w:lang w:val="pt-PT"/>
        </w:rPr>
        <w:t>;</w:t>
      </w:r>
    </w:p>
    <w:p w:rsidR="00156A4A" w:rsidRPr="00156A4A" w:rsidRDefault="00156A4A" w:rsidP="00F01FEA">
      <w:pPr>
        <w:jc w:val="both"/>
        <w:rPr>
          <w:color w:val="FF0000"/>
          <w:sz w:val="28"/>
          <w:szCs w:val="28"/>
          <w:lang w:val="pt-PT"/>
        </w:rPr>
      </w:pPr>
      <w:r w:rsidRPr="00156A4A">
        <w:rPr>
          <w:b/>
          <w:sz w:val="28"/>
          <w:szCs w:val="28"/>
          <w:lang w:val="pt-PT"/>
        </w:rPr>
        <w:t xml:space="preserve">2.3. </w:t>
      </w:r>
      <w:r w:rsidRPr="00156A4A">
        <w:rPr>
          <w:color w:val="000000" w:themeColor="text1"/>
          <w:sz w:val="28"/>
          <w:szCs w:val="28"/>
          <w:lang w:val="pt-PT"/>
        </w:rPr>
        <w:t>No caso de participação de menores</w:t>
      </w:r>
      <w:r w:rsidR="00B8235E">
        <w:rPr>
          <w:color w:val="000000" w:themeColor="text1"/>
          <w:sz w:val="28"/>
          <w:szCs w:val="28"/>
          <w:lang w:val="pt-PT"/>
        </w:rPr>
        <w:t xml:space="preserve"> de idade</w:t>
      </w:r>
      <w:r w:rsidRPr="00156A4A">
        <w:rPr>
          <w:color w:val="000000" w:themeColor="text1"/>
          <w:sz w:val="28"/>
          <w:szCs w:val="28"/>
          <w:lang w:val="pt-PT"/>
        </w:rPr>
        <w:t xml:space="preserve"> será obrigatória </w:t>
      </w:r>
      <w:r w:rsidR="009B1D10">
        <w:rPr>
          <w:color w:val="000000" w:themeColor="text1"/>
          <w:sz w:val="28"/>
          <w:szCs w:val="28"/>
          <w:lang w:val="pt-PT"/>
        </w:rPr>
        <w:t>a</w:t>
      </w:r>
      <w:r w:rsidRPr="00156A4A">
        <w:rPr>
          <w:color w:val="000000" w:themeColor="text1"/>
          <w:sz w:val="28"/>
          <w:szCs w:val="28"/>
          <w:lang w:val="pt-PT"/>
        </w:rPr>
        <w:t xml:space="preserve"> autorização dos pais ou responsáveis, conforme a legislação vigente</w:t>
      </w:r>
      <w:r>
        <w:rPr>
          <w:color w:val="000000" w:themeColor="text1"/>
          <w:sz w:val="28"/>
          <w:szCs w:val="28"/>
          <w:lang w:val="pt-PT"/>
        </w:rPr>
        <w:t>.</w:t>
      </w:r>
    </w:p>
    <w:p w:rsidR="00863C8E" w:rsidRDefault="00863C8E" w:rsidP="00EB674A">
      <w:pPr>
        <w:autoSpaceDE w:val="0"/>
        <w:autoSpaceDN w:val="0"/>
        <w:adjustRightInd w:val="0"/>
        <w:jc w:val="both"/>
        <w:rPr>
          <w:rFonts w:eastAsia="Calibri"/>
          <w:sz w:val="28"/>
          <w:szCs w:val="28"/>
        </w:rPr>
      </w:pPr>
      <w:r w:rsidRPr="003A4441">
        <w:rPr>
          <w:rFonts w:eastAsia="Calibri"/>
          <w:b/>
          <w:sz w:val="28"/>
          <w:szCs w:val="28"/>
        </w:rPr>
        <w:t>2.</w:t>
      </w:r>
      <w:r w:rsidR="00F01FEA" w:rsidRPr="003A4441">
        <w:rPr>
          <w:rFonts w:eastAsia="Calibri"/>
          <w:b/>
          <w:sz w:val="28"/>
          <w:szCs w:val="28"/>
        </w:rPr>
        <w:t>3</w:t>
      </w:r>
      <w:r w:rsidRPr="003A4441">
        <w:rPr>
          <w:rFonts w:eastAsia="Calibri"/>
          <w:b/>
          <w:sz w:val="28"/>
          <w:szCs w:val="28"/>
        </w:rPr>
        <w:t>.</w:t>
      </w:r>
      <w:r w:rsidRPr="00156A4A">
        <w:rPr>
          <w:rFonts w:eastAsia="Calibri"/>
          <w:sz w:val="28"/>
          <w:szCs w:val="28"/>
        </w:rPr>
        <w:t xml:space="preserve"> </w:t>
      </w:r>
      <w:r w:rsidR="00F01FEA" w:rsidRPr="00156A4A">
        <w:rPr>
          <w:rFonts w:eastAsia="Calibri"/>
          <w:sz w:val="28"/>
          <w:szCs w:val="28"/>
        </w:rPr>
        <w:t>Os t</w:t>
      </w:r>
      <w:r w:rsidR="00156A4A" w:rsidRPr="00156A4A">
        <w:rPr>
          <w:rFonts w:eastAsia="Calibri"/>
          <w:sz w:val="28"/>
          <w:szCs w:val="28"/>
        </w:rPr>
        <w:t>rabalhos apresentados por integrarem as</w:t>
      </w:r>
      <w:r w:rsidR="006F112C" w:rsidRPr="00156A4A">
        <w:rPr>
          <w:rFonts w:eastAsia="Calibri"/>
          <w:sz w:val="28"/>
          <w:szCs w:val="28"/>
        </w:rPr>
        <w:t xml:space="preserve"> ações de política pública da FUNESC</w:t>
      </w:r>
      <w:r w:rsidR="00156A4A" w:rsidRPr="00156A4A">
        <w:rPr>
          <w:rFonts w:eastAsia="Calibri"/>
          <w:sz w:val="28"/>
          <w:szCs w:val="28"/>
        </w:rPr>
        <w:t>, tendo em vista que se tornarão públicas, não</w:t>
      </w:r>
      <w:r w:rsidR="006F112C" w:rsidRPr="00156A4A">
        <w:rPr>
          <w:rFonts w:eastAsia="Calibri"/>
          <w:sz w:val="28"/>
          <w:szCs w:val="28"/>
        </w:rPr>
        <w:t xml:space="preserve"> podem restringir a participação de nenhum cidadão</w:t>
      </w:r>
      <w:r w:rsidR="00156A4A" w:rsidRPr="00156A4A">
        <w:rPr>
          <w:rFonts w:eastAsia="Calibri"/>
          <w:sz w:val="28"/>
          <w:szCs w:val="28"/>
        </w:rPr>
        <w:t xml:space="preserve"> quando expostas ao público</w:t>
      </w:r>
      <w:r w:rsidR="006F112C" w:rsidRPr="00156A4A">
        <w:rPr>
          <w:rFonts w:eastAsia="Calibri"/>
          <w:sz w:val="28"/>
          <w:szCs w:val="28"/>
        </w:rPr>
        <w:t>, fica</w:t>
      </w:r>
      <w:r w:rsidR="00156A4A" w:rsidRPr="00156A4A">
        <w:rPr>
          <w:rFonts w:eastAsia="Calibri"/>
          <w:sz w:val="28"/>
          <w:szCs w:val="28"/>
        </w:rPr>
        <w:t>ndo condicionado que</w:t>
      </w:r>
      <w:r w:rsidR="006F112C" w:rsidRPr="00156A4A">
        <w:rPr>
          <w:rFonts w:eastAsia="Calibri"/>
          <w:sz w:val="28"/>
          <w:szCs w:val="28"/>
        </w:rPr>
        <w:t xml:space="preserve"> a</w:t>
      </w:r>
      <w:r w:rsidRPr="00156A4A">
        <w:rPr>
          <w:rFonts w:eastAsia="Calibri"/>
          <w:sz w:val="28"/>
          <w:szCs w:val="28"/>
        </w:rPr>
        <w:t>s propostas apresentadas</w:t>
      </w:r>
      <w:r w:rsidR="006F112C" w:rsidRPr="00156A4A">
        <w:rPr>
          <w:rFonts w:eastAsia="Calibri"/>
          <w:sz w:val="28"/>
          <w:szCs w:val="28"/>
        </w:rPr>
        <w:t xml:space="preserve"> </w:t>
      </w:r>
      <w:r w:rsidR="00156A4A" w:rsidRPr="00156A4A">
        <w:rPr>
          <w:rFonts w:eastAsia="Calibri"/>
          <w:sz w:val="28"/>
          <w:szCs w:val="28"/>
        </w:rPr>
        <w:t>terão que se enquadrar n</w:t>
      </w:r>
      <w:r w:rsidR="006F112C" w:rsidRPr="00156A4A">
        <w:rPr>
          <w:rFonts w:eastAsia="Calibri"/>
          <w:sz w:val="28"/>
          <w:szCs w:val="28"/>
        </w:rPr>
        <w:t>a classificação indicativa LIVRE com base no Estatuto da Criança e do Adolescente c/c o Decreto-Lei nº 90/2019.</w:t>
      </w:r>
    </w:p>
    <w:p w:rsidR="00EB674A" w:rsidRDefault="00EB674A" w:rsidP="00EB674A">
      <w:pPr>
        <w:autoSpaceDE w:val="0"/>
        <w:autoSpaceDN w:val="0"/>
        <w:adjustRightInd w:val="0"/>
        <w:jc w:val="both"/>
        <w:rPr>
          <w:rFonts w:eastAsia="Calibri"/>
          <w:b/>
          <w:bCs/>
          <w:color w:val="FF0000"/>
          <w:sz w:val="28"/>
          <w:szCs w:val="28"/>
        </w:rPr>
      </w:pPr>
    </w:p>
    <w:p w:rsidR="00B176F5" w:rsidRDefault="00B176F5" w:rsidP="00EB674A">
      <w:pPr>
        <w:autoSpaceDE w:val="0"/>
        <w:autoSpaceDN w:val="0"/>
        <w:adjustRightInd w:val="0"/>
        <w:jc w:val="both"/>
        <w:rPr>
          <w:rFonts w:eastAsia="Calibri"/>
          <w:b/>
          <w:bCs/>
          <w:color w:val="FF0000"/>
          <w:sz w:val="28"/>
          <w:szCs w:val="28"/>
        </w:rPr>
      </w:pPr>
    </w:p>
    <w:p w:rsidR="00B176F5" w:rsidRPr="001257D6" w:rsidRDefault="00B176F5" w:rsidP="00EB674A">
      <w:pPr>
        <w:autoSpaceDE w:val="0"/>
        <w:autoSpaceDN w:val="0"/>
        <w:adjustRightInd w:val="0"/>
        <w:jc w:val="both"/>
        <w:rPr>
          <w:rFonts w:eastAsia="Calibri"/>
          <w:b/>
          <w:bCs/>
          <w:color w:val="FF0000"/>
          <w:sz w:val="28"/>
          <w:szCs w:val="28"/>
        </w:rPr>
      </w:pPr>
    </w:p>
    <w:p w:rsidR="00EB674A" w:rsidRPr="00156A4A" w:rsidRDefault="00EB674A" w:rsidP="00EB674A">
      <w:pPr>
        <w:autoSpaceDE w:val="0"/>
        <w:autoSpaceDN w:val="0"/>
        <w:adjustRightInd w:val="0"/>
        <w:jc w:val="both"/>
        <w:rPr>
          <w:rFonts w:eastAsia="Calibri"/>
          <w:b/>
          <w:bCs/>
          <w:sz w:val="28"/>
          <w:szCs w:val="28"/>
        </w:rPr>
      </w:pPr>
      <w:r w:rsidRPr="00156A4A">
        <w:rPr>
          <w:rFonts w:eastAsia="Calibri"/>
          <w:b/>
          <w:bCs/>
          <w:sz w:val="28"/>
          <w:szCs w:val="28"/>
        </w:rPr>
        <w:lastRenderedPageBreak/>
        <w:t>3. INSCRIÇÕES</w:t>
      </w:r>
    </w:p>
    <w:p w:rsidR="00EB674A" w:rsidRDefault="00EB674A" w:rsidP="00EB674A">
      <w:pPr>
        <w:autoSpaceDE w:val="0"/>
        <w:autoSpaceDN w:val="0"/>
        <w:adjustRightInd w:val="0"/>
        <w:jc w:val="both"/>
        <w:rPr>
          <w:color w:val="000000" w:themeColor="text1"/>
          <w:sz w:val="28"/>
          <w:szCs w:val="28"/>
          <w:lang w:val="pt-PT"/>
        </w:rPr>
      </w:pPr>
      <w:r w:rsidRPr="00156A4A">
        <w:rPr>
          <w:rFonts w:eastAsia="Calibri"/>
          <w:b/>
          <w:sz w:val="28"/>
          <w:szCs w:val="28"/>
        </w:rPr>
        <w:t>3.1.</w:t>
      </w:r>
      <w:r w:rsidRPr="001257D6">
        <w:rPr>
          <w:rFonts w:eastAsia="Calibri"/>
          <w:color w:val="FF0000"/>
          <w:sz w:val="28"/>
          <w:szCs w:val="28"/>
        </w:rPr>
        <w:t xml:space="preserve"> </w:t>
      </w:r>
      <w:r w:rsidR="00156A4A" w:rsidRPr="00156A4A">
        <w:rPr>
          <w:color w:val="000000" w:themeColor="text1"/>
          <w:sz w:val="28"/>
          <w:szCs w:val="28"/>
          <w:lang w:val="pt-PT"/>
        </w:rPr>
        <w:t xml:space="preserve">As inscrições serão realizadas entre </w:t>
      </w:r>
      <w:r w:rsidR="00040867" w:rsidRPr="0015560C">
        <w:rPr>
          <w:rFonts w:eastAsia="Calibri"/>
          <w:bCs/>
          <w:sz w:val="28"/>
          <w:szCs w:val="28"/>
        </w:rPr>
        <w:t xml:space="preserve">18 </w:t>
      </w:r>
      <w:r w:rsidR="00040867" w:rsidRPr="0015560C">
        <w:rPr>
          <w:rFonts w:eastAsia="Calibri"/>
          <w:sz w:val="28"/>
          <w:szCs w:val="28"/>
        </w:rPr>
        <w:t>de setembro</w:t>
      </w:r>
      <w:r w:rsidR="00040867">
        <w:rPr>
          <w:rFonts w:eastAsia="Calibri"/>
          <w:sz w:val="28"/>
          <w:szCs w:val="28"/>
        </w:rPr>
        <w:t xml:space="preserve"> e</w:t>
      </w:r>
      <w:r w:rsidR="00040867" w:rsidRPr="00E05168">
        <w:rPr>
          <w:rFonts w:eastAsia="Calibri"/>
          <w:sz w:val="28"/>
          <w:szCs w:val="28"/>
        </w:rPr>
        <w:t xml:space="preserve"> </w:t>
      </w:r>
      <w:r w:rsidR="00040867">
        <w:rPr>
          <w:rFonts w:eastAsia="Calibri"/>
          <w:sz w:val="28"/>
          <w:szCs w:val="28"/>
        </w:rPr>
        <w:t xml:space="preserve">01 </w:t>
      </w:r>
      <w:r w:rsidR="00040867" w:rsidRPr="00E05168">
        <w:rPr>
          <w:rFonts w:eastAsia="Calibri"/>
          <w:sz w:val="28"/>
          <w:szCs w:val="28"/>
        </w:rPr>
        <w:t xml:space="preserve">de </w:t>
      </w:r>
      <w:r w:rsidR="00040867">
        <w:rPr>
          <w:rFonts w:eastAsia="Calibri"/>
          <w:sz w:val="28"/>
          <w:szCs w:val="28"/>
        </w:rPr>
        <w:t xml:space="preserve">novembro </w:t>
      </w:r>
      <w:r w:rsidR="00040867" w:rsidRPr="00E05168">
        <w:rPr>
          <w:rFonts w:eastAsia="Calibri"/>
          <w:sz w:val="28"/>
          <w:szCs w:val="28"/>
        </w:rPr>
        <w:t>de 2020</w:t>
      </w:r>
      <w:r w:rsidR="00156A4A" w:rsidRPr="00156A4A">
        <w:rPr>
          <w:color w:val="000000" w:themeColor="text1"/>
          <w:sz w:val="28"/>
          <w:szCs w:val="28"/>
          <w:lang w:val="pt-PT"/>
        </w:rPr>
        <w:t>, às 23h59. Propostas apresentadas antes ou depois do Período de Inscrição não serão elegíveis.</w:t>
      </w:r>
    </w:p>
    <w:p w:rsidR="00BC79EA" w:rsidRPr="00BC79EA" w:rsidRDefault="00156A4A" w:rsidP="00BC79EA">
      <w:pPr>
        <w:tabs>
          <w:tab w:val="left" w:pos="9497"/>
        </w:tabs>
        <w:autoSpaceDE w:val="0"/>
        <w:autoSpaceDN w:val="0"/>
        <w:adjustRightInd w:val="0"/>
        <w:jc w:val="both"/>
        <w:rPr>
          <w:color w:val="000000" w:themeColor="text1"/>
          <w:sz w:val="28"/>
          <w:szCs w:val="28"/>
          <w:lang w:val="pt-PT"/>
        </w:rPr>
      </w:pPr>
      <w:r>
        <w:rPr>
          <w:b/>
          <w:color w:val="000000" w:themeColor="text1"/>
          <w:sz w:val="28"/>
          <w:szCs w:val="28"/>
          <w:lang w:val="pt-PT"/>
        </w:rPr>
        <w:t>3.2.</w:t>
      </w:r>
      <w:r w:rsidRPr="00156A4A">
        <w:rPr>
          <w:rFonts w:asciiTheme="minorHAnsi" w:hAnsiTheme="minorHAnsi"/>
          <w:color w:val="000000" w:themeColor="text1"/>
          <w:sz w:val="22"/>
          <w:szCs w:val="22"/>
          <w:lang w:val="pt-PT"/>
        </w:rPr>
        <w:t xml:space="preserve"> </w:t>
      </w:r>
      <w:r w:rsidRPr="00156A4A">
        <w:rPr>
          <w:color w:val="000000" w:themeColor="text1"/>
          <w:sz w:val="28"/>
          <w:szCs w:val="28"/>
          <w:lang w:val="pt-PT"/>
        </w:rPr>
        <w:t xml:space="preserve">As inscrições serão gratuitas e efetivadas somente pela internet, por meio do preenchimento de formulário on-line, no endereço eletrônico: </w:t>
      </w:r>
      <w:hyperlink r:id="rId7" w:history="1">
        <w:r w:rsidR="00BC79EA" w:rsidRPr="00BC79EA">
          <w:rPr>
            <w:rStyle w:val="Hyperlink"/>
            <w:sz w:val="28"/>
            <w:szCs w:val="28"/>
          </w:rPr>
          <w:t>https://url.gratis/4dQbW</w:t>
        </w:r>
      </w:hyperlink>
    </w:p>
    <w:p w:rsidR="003A7451" w:rsidRPr="003A7451" w:rsidRDefault="003A7451" w:rsidP="003A7451">
      <w:pPr>
        <w:jc w:val="both"/>
        <w:rPr>
          <w:color w:val="000000" w:themeColor="text1"/>
          <w:sz w:val="28"/>
          <w:szCs w:val="28"/>
          <w:lang w:val="pt-PT"/>
        </w:rPr>
      </w:pPr>
      <w:r w:rsidRPr="003A7451">
        <w:rPr>
          <w:b/>
          <w:color w:val="000000" w:themeColor="text1"/>
          <w:sz w:val="28"/>
          <w:szCs w:val="28"/>
          <w:lang w:val="pt-PT"/>
        </w:rPr>
        <w:t>3.3.</w:t>
      </w:r>
      <w:r w:rsidRPr="003A7451">
        <w:rPr>
          <w:color w:val="000000" w:themeColor="text1"/>
          <w:sz w:val="28"/>
          <w:szCs w:val="28"/>
          <w:lang w:val="pt-PT"/>
        </w:rPr>
        <w:t xml:space="preserve"> Para a inscrição é preciso:</w:t>
      </w:r>
    </w:p>
    <w:p w:rsidR="003A7451" w:rsidRPr="003A7451" w:rsidRDefault="003A7451" w:rsidP="003A7451">
      <w:pPr>
        <w:jc w:val="both"/>
        <w:rPr>
          <w:color w:val="000000" w:themeColor="text1"/>
          <w:sz w:val="28"/>
          <w:szCs w:val="28"/>
          <w:lang w:val="pt-PT"/>
        </w:rPr>
      </w:pPr>
      <w:r w:rsidRPr="003A7451">
        <w:rPr>
          <w:color w:val="000000" w:themeColor="text1"/>
          <w:sz w:val="28"/>
          <w:szCs w:val="28"/>
          <w:lang w:val="pt-PT"/>
        </w:rPr>
        <w:t>a) Formulário online preenchido;</w:t>
      </w:r>
    </w:p>
    <w:p w:rsidR="003A7451" w:rsidRDefault="003A7451" w:rsidP="003A7451">
      <w:pPr>
        <w:jc w:val="both"/>
        <w:rPr>
          <w:color w:val="000000" w:themeColor="text1"/>
          <w:sz w:val="28"/>
          <w:szCs w:val="28"/>
          <w:lang w:val="pt-PT"/>
        </w:rPr>
      </w:pPr>
      <w:r w:rsidRPr="003A7451">
        <w:rPr>
          <w:color w:val="000000" w:themeColor="text1"/>
          <w:sz w:val="28"/>
          <w:szCs w:val="28"/>
          <w:lang w:val="pt-PT"/>
        </w:rPr>
        <w:t>b) Envio de 03</w:t>
      </w:r>
      <w:r w:rsidR="002F72A4">
        <w:rPr>
          <w:color w:val="000000" w:themeColor="text1"/>
          <w:sz w:val="28"/>
          <w:szCs w:val="28"/>
          <w:lang w:val="pt-PT"/>
        </w:rPr>
        <w:t xml:space="preserve"> (três)</w:t>
      </w:r>
      <w:r w:rsidRPr="003A7451">
        <w:rPr>
          <w:color w:val="000000" w:themeColor="text1"/>
          <w:sz w:val="28"/>
          <w:szCs w:val="28"/>
          <w:lang w:val="pt-PT"/>
        </w:rPr>
        <w:t xml:space="preserve"> Fotografias, feitas através de celular (O envio será realizado no ato da inscrição, diretamente através do formulário online);</w:t>
      </w:r>
    </w:p>
    <w:p w:rsidR="00613855" w:rsidRPr="00613855" w:rsidRDefault="00613855" w:rsidP="003A7451">
      <w:pPr>
        <w:jc w:val="both"/>
        <w:rPr>
          <w:color w:val="000000" w:themeColor="text1"/>
          <w:sz w:val="28"/>
          <w:szCs w:val="28"/>
          <w:lang w:val="pt-PT"/>
        </w:rPr>
      </w:pPr>
      <w:r>
        <w:rPr>
          <w:b/>
          <w:color w:val="000000" w:themeColor="text1"/>
          <w:sz w:val="28"/>
          <w:szCs w:val="28"/>
          <w:lang w:val="pt-PT"/>
        </w:rPr>
        <w:t xml:space="preserve">3.3.1. </w:t>
      </w:r>
      <w:r>
        <w:rPr>
          <w:color w:val="000000" w:themeColor="text1"/>
          <w:sz w:val="28"/>
          <w:szCs w:val="28"/>
          <w:lang w:val="pt-PT"/>
        </w:rPr>
        <w:t xml:space="preserve">O proponente </w:t>
      </w:r>
      <w:r w:rsidRPr="00613855">
        <w:rPr>
          <w:b/>
          <w:color w:val="000000" w:themeColor="text1"/>
          <w:sz w:val="28"/>
          <w:szCs w:val="28"/>
          <w:lang w:val="pt-PT"/>
        </w:rPr>
        <w:t>AUTORIZA</w:t>
      </w:r>
      <w:r>
        <w:rPr>
          <w:color w:val="000000" w:themeColor="text1"/>
          <w:sz w:val="28"/>
          <w:szCs w:val="28"/>
          <w:lang w:val="pt-PT"/>
        </w:rPr>
        <w:t xml:space="preserve">, no ato da sua inscrição, a </w:t>
      </w:r>
      <w:r w:rsidRPr="00613855">
        <w:rPr>
          <w:b/>
          <w:color w:val="000000" w:themeColor="text1"/>
          <w:sz w:val="28"/>
          <w:szCs w:val="28"/>
          <w:lang w:val="pt-PT"/>
        </w:rPr>
        <w:t>abertura de cadastro</w:t>
      </w:r>
      <w:r>
        <w:rPr>
          <w:color w:val="000000" w:themeColor="text1"/>
          <w:sz w:val="28"/>
          <w:szCs w:val="28"/>
          <w:lang w:val="pt-PT"/>
        </w:rPr>
        <w:t xml:space="preserve"> em seu nome com inclusão de seus dados pessoais, excetuando os dados pessoais sensíveis, nos termos do art. 5º e seus incisos, no molde do art. 8º, ambos da </w:t>
      </w:r>
      <w:r w:rsidRPr="00613855">
        <w:rPr>
          <w:b/>
          <w:color w:val="000000" w:themeColor="text1"/>
          <w:sz w:val="28"/>
          <w:szCs w:val="28"/>
          <w:lang w:val="pt-PT"/>
        </w:rPr>
        <w:t>Lei Federal 13.709/18 (LGPD)</w:t>
      </w:r>
      <w:r>
        <w:rPr>
          <w:color w:val="000000" w:themeColor="text1"/>
          <w:sz w:val="28"/>
          <w:szCs w:val="28"/>
          <w:lang w:val="pt-PT"/>
        </w:rPr>
        <w:t>.</w:t>
      </w:r>
    </w:p>
    <w:p w:rsidR="003A7451" w:rsidRPr="003A7451" w:rsidRDefault="003A7451" w:rsidP="003A7451">
      <w:pPr>
        <w:jc w:val="both"/>
        <w:rPr>
          <w:color w:val="000000" w:themeColor="text1"/>
          <w:sz w:val="28"/>
          <w:szCs w:val="28"/>
          <w:lang w:val="pt-PT"/>
        </w:rPr>
      </w:pPr>
      <w:r w:rsidRPr="003A7451">
        <w:rPr>
          <w:b/>
          <w:color w:val="000000" w:themeColor="text1"/>
          <w:sz w:val="28"/>
          <w:szCs w:val="28"/>
          <w:lang w:val="pt-PT"/>
        </w:rPr>
        <w:t>3.4.</w:t>
      </w:r>
      <w:r w:rsidRPr="003A7451">
        <w:rPr>
          <w:color w:val="000000" w:themeColor="text1"/>
          <w:sz w:val="28"/>
          <w:szCs w:val="28"/>
          <w:lang w:val="pt-PT"/>
        </w:rPr>
        <w:t xml:space="preserve"> O que Inscrever: </w:t>
      </w:r>
    </w:p>
    <w:p w:rsidR="003A7451" w:rsidRPr="003A7451" w:rsidRDefault="003A7451" w:rsidP="003A7451">
      <w:pPr>
        <w:jc w:val="both"/>
        <w:rPr>
          <w:color w:val="000000" w:themeColor="text1"/>
          <w:sz w:val="28"/>
          <w:szCs w:val="28"/>
          <w:lang w:val="pt-PT"/>
        </w:rPr>
      </w:pPr>
      <w:r w:rsidRPr="003A4441">
        <w:rPr>
          <w:b/>
          <w:color w:val="000000" w:themeColor="text1"/>
          <w:sz w:val="28"/>
          <w:szCs w:val="28"/>
          <w:lang w:val="pt-PT"/>
        </w:rPr>
        <w:t>3.4.1.</w:t>
      </w:r>
      <w:r w:rsidRPr="003A7451">
        <w:rPr>
          <w:color w:val="000000" w:themeColor="text1"/>
          <w:sz w:val="28"/>
          <w:szCs w:val="28"/>
          <w:lang w:val="pt-PT"/>
        </w:rPr>
        <w:t xml:space="preserve"> A Fundação Espaço Cultural da Paraíba </w:t>
      </w:r>
      <w:r w:rsidR="002F72A4">
        <w:rPr>
          <w:color w:val="000000" w:themeColor="text1"/>
          <w:sz w:val="28"/>
          <w:szCs w:val="28"/>
          <w:lang w:val="pt-PT"/>
        </w:rPr>
        <w:t xml:space="preserve">– FUNESC </w:t>
      </w:r>
      <w:r w:rsidRPr="003A7451">
        <w:rPr>
          <w:color w:val="000000" w:themeColor="text1"/>
          <w:sz w:val="28"/>
          <w:szCs w:val="28"/>
          <w:lang w:val="pt-PT"/>
        </w:rPr>
        <w:t xml:space="preserve">e a </w:t>
      </w:r>
      <w:r w:rsidR="002F72A4" w:rsidRPr="00F01FEA">
        <w:rPr>
          <w:sz w:val="28"/>
          <w:szCs w:val="28"/>
          <w:lang w:val="pt-PT"/>
        </w:rPr>
        <w:t xml:space="preserve">Secretaria de Estado da Juventude, Esporte e Lazer </w:t>
      </w:r>
      <w:r w:rsidR="002F72A4">
        <w:rPr>
          <w:sz w:val="28"/>
          <w:szCs w:val="28"/>
          <w:lang w:val="pt-PT"/>
        </w:rPr>
        <w:t xml:space="preserve">- </w:t>
      </w:r>
      <w:r w:rsidRPr="003A7451">
        <w:rPr>
          <w:color w:val="000000" w:themeColor="text1"/>
          <w:sz w:val="28"/>
          <w:szCs w:val="28"/>
          <w:lang w:val="pt-PT"/>
        </w:rPr>
        <w:t>SEJEL est</w:t>
      </w:r>
      <w:r w:rsidR="002F72A4">
        <w:rPr>
          <w:color w:val="000000" w:themeColor="text1"/>
          <w:sz w:val="28"/>
          <w:szCs w:val="28"/>
          <w:lang w:val="pt-PT"/>
        </w:rPr>
        <w:t>ão</w:t>
      </w:r>
      <w:r w:rsidRPr="003A7451">
        <w:rPr>
          <w:color w:val="000000" w:themeColor="text1"/>
          <w:sz w:val="28"/>
          <w:szCs w:val="28"/>
          <w:lang w:val="pt-PT"/>
        </w:rPr>
        <w:t xml:space="preserve"> interessada</w:t>
      </w:r>
      <w:r w:rsidR="002F72A4">
        <w:rPr>
          <w:color w:val="000000" w:themeColor="text1"/>
          <w:sz w:val="28"/>
          <w:szCs w:val="28"/>
          <w:lang w:val="pt-PT"/>
        </w:rPr>
        <w:t>s</w:t>
      </w:r>
      <w:r w:rsidRPr="003A7451">
        <w:rPr>
          <w:color w:val="000000" w:themeColor="text1"/>
          <w:sz w:val="28"/>
          <w:szCs w:val="28"/>
          <w:lang w:val="pt-PT"/>
        </w:rPr>
        <w:t xml:space="preserve"> em saber como os jovens dialogam com seu meio neste período de confinamento social em decorrência da Covid-19. O que existe de peculiar no seu espaço de convívio? Como a fotografia poderá permitir o compartilhamento de um breve recorte desta realidade? O que os jovens observam que merece um registro e seu compartilhamento para o mundo e para as futuras gerações?</w:t>
      </w:r>
    </w:p>
    <w:p w:rsidR="003A7451" w:rsidRPr="003A7451" w:rsidRDefault="003A7451" w:rsidP="003A7451">
      <w:pPr>
        <w:jc w:val="both"/>
        <w:rPr>
          <w:color w:val="000000" w:themeColor="text1"/>
          <w:sz w:val="28"/>
          <w:szCs w:val="28"/>
          <w:lang w:val="pt-PT"/>
        </w:rPr>
      </w:pPr>
      <w:r w:rsidRPr="003A7451">
        <w:rPr>
          <w:b/>
          <w:color w:val="000000" w:themeColor="text1"/>
          <w:sz w:val="28"/>
          <w:szCs w:val="28"/>
          <w:lang w:val="pt-PT"/>
        </w:rPr>
        <w:t>3.5.</w:t>
      </w:r>
      <w:r w:rsidRPr="003A7451">
        <w:rPr>
          <w:color w:val="000000" w:themeColor="text1"/>
          <w:sz w:val="28"/>
          <w:szCs w:val="28"/>
          <w:lang w:val="pt-PT"/>
        </w:rPr>
        <w:t xml:space="preserve"> As inscrições podem ser provenientes de qualquer formato, mas não se limitando a arquivos digitais, impressões digitais, transparências coloridas, impressões em cores ou impressões em preto e branco, desde que sejam submetidas eletronicamente nos formatos .JPEG, .jpg ou .png. São aceitas imagens com efeito "High Dynamic Range" ("Grande Alcance Dinâmico"), nas quais são combinadas várias exposições para produzir uma única imagem. </w:t>
      </w:r>
    </w:p>
    <w:p w:rsidR="003A7451" w:rsidRPr="003A7451" w:rsidRDefault="003A7451" w:rsidP="003A7451">
      <w:pPr>
        <w:jc w:val="both"/>
        <w:rPr>
          <w:color w:val="000000" w:themeColor="text1"/>
          <w:sz w:val="28"/>
          <w:szCs w:val="28"/>
          <w:lang w:val="pt-PT"/>
        </w:rPr>
      </w:pPr>
      <w:r w:rsidRPr="003A7451">
        <w:rPr>
          <w:b/>
          <w:color w:val="000000" w:themeColor="text1"/>
          <w:sz w:val="28"/>
          <w:szCs w:val="28"/>
          <w:lang w:val="pt-PT"/>
        </w:rPr>
        <w:t>3.6.</w:t>
      </w:r>
      <w:r w:rsidRPr="003A7451">
        <w:rPr>
          <w:color w:val="000000" w:themeColor="text1"/>
          <w:sz w:val="28"/>
          <w:szCs w:val="28"/>
          <w:lang w:val="pt-PT"/>
        </w:rPr>
        <w:t xml:space="preserve"> As inscrições devem incluir dados sobre as fotografias inscritas. As legendas devem conter as seguintes informações:</w:t>
      </w:r>
    </w:p>
    <w:p w:rsidR="003A7451" w:rsidRPr="003A7451" w:rsidRDefault="003A7451" w:rsidP="003A7451">
      <w:pPr>
        <w:jc w:val="both"/>
        <w:rPr>
          <w:color w:val="000000" w:themeColor="text1"/>
          <w:sz w:val="28"/>
          <w:szCs w:val="28"/>
          <w:lang w:val="pt-PT"/>
        </w:rPr>
      </w:pPr>
      <w:r w:rsidRPr="003A7451">
        <w:rPr>
          <w:color w:val="000000" w:themeColor="text1"/>
          <w:sz w:val="28"/>
          <w:szCs w:val="28"/>
          <w:lang w:val="pt-PT"/>
        </w:rPr>
        <w:t xml:space="preserve">         • Autor</w:t>
      </w:r>
    </w:p>
    <w:p w:rsidR="003A7451" w:rsidRPr="003A7451" w:rsidRDefault="003A7451" w:rsidP="003A7451">
      <w:pPr>
        <w:jc w:val="both"/>
        <w:rPr>
          <w:color w:val="000000" w:themeColor="text1"/>
          <w:sz w:val="28"/>
          <w:szCs w:val="28"/>
          <w:lang w:val="pt-PT"/>
        </w:rPr>
      </w:pPr>
      <w:r w:rsidRPr="003A7451">
        <w:rPr>
          <w:color w:val="000000" w:themeColor="text1"/>
          <w:sz w:val="28"/>
          <w:szCs w:val="28"/>
          <w:lang w:val="pt-PT"/>
        </w:rPr>
        <w:t xml:space="preserve">         • Título</w:t>
      </w:r>
    </w:p>
    <w:p w:rsidR="003A7451" w:rsidRPr="003A7451" w:rsidRDefault="003A7451" w:rsidP="003A7451">
      <w:pPr>
        <w:ind w:firstLine="360"/>
        <w:jc w:val="both"/>
        <w:rPr>
          <w:color w:val="000000" w:themeColor="text1"/>
          <w:sz w:val="28"/>
          <w:szCs w:val="28"/>
          <w:lang w:val="pt-PT"/>
        </w:rPr>
      </w:pPr>
      <w:r w:rsidRPr="003A7451">
        <w:rPr>
          <w:color w:val="000000" w:themeColor="text1"/>
          <w:sz w:val="28"/>
          <w:szCs w:val="28"/>
          <w:lang w:val="pt-PT"/>
        </w:rPr>
        <w:t xml:space="preserve"> </w:t>
      </w:r>
      <w:r>
        <w:rPr>
          <w:color w:val="000000" w:themeColor="text1"/>
          <w:sz w:val="28"/>
          <w:szCs w:val="28"/>
          <w:lang w:val="pt-PT"/>
        </w:rPr>
        <w:t xml:space="preserve">  </w:t>
      </w:r>
      <w:r w:rsidRPr="003A7451">
        <w:rPr>
          <w:color w:val="000000" w:themeColor="text1"/>
          <w:sz w:val="28"/>
          <w:szCs w:val="28"/>
          <w:lang w:val="pt-PT"/>
        </w:rPr>
        <w:t xml:space="preserve"> • Ano   </w:t>
      </w:r>
    </w:p>
    <w:p w:rsidR="003A7451" w:rsidRPr="003A7451" w:rsidRDefault="003A7451" w:rsidP="003A7451">
      <w:pPr>
        <w:ind w:firstLine="360"/>
        <w:jc w:val="both"/>
        <w:rPr>
          <w:color w:val="000000" w:themeColor="text1"/>
          <w:sz w:val="28"/>
          <w:szCs w:val="28"/>
          <w:lang w:val="pt-PT"/>
        </w:rPr>
      </w:pPr>
      <w:r w:rsidRPr="003A7451">
        <w:rPr>
          <w:color w:val="000000" w:themeColor="text1"/>
          <w:sz w:val="28"/>
          <w:szCs w:val="28"/>
          <w:lang w:val="pt-PT"/>
        </w:rPr>
        <w:t xml:space="preserve">  </w:t>
      </w:r>
      <w:r>
        <w:rPr>
          <w:color w:val="000000" w:themeColor="text1"/>
          <w:sz w:val="28"/>
          <w:szCs w:val="28"/>
          <w:lang w:val="pt-PT"/>
        </w:rPr>
        <w:t xml:space="preserve">  </w:t>
      </w:r>
      <w:r w:rsidRPr="003A7451">
        <w:rPr>
          <w:color w:val="000000" w:themeColor="text1"/>
          <w:sz w:val="28"/>
          <w:szCs w:val="28"/>
          <w:lang w:val="pt-PT"/>
        </w:rPr>
        <w:t>• Técnica</w:t>
      </w:r>
    </w:p>
    <w:p w:rsidR="003A7451" w:rsidRPr="003A7451" w:rsidRDefault="003A7451" w:rsidP="003A7451">
      <w:pPr>
        <w:jc w:val="both"/>
        <w:rPr>
          <w:color w:val="000000" w:themeColor="text1"/>
          <w:sz w:val="28"/>
          <w:szCs w:val="28"/>
          <w:lang w:val="pt-PT"/>
        </w:rPr>
      </w:pPr>
      <w:r w:rsidRPr="003A7451">
        <w:rPr>
          <w:color w:val="000000" w:themeColor="text1"/>
          <w:sz w:val="28"/>
          <w:szCs w:val="28"/>
          <w:lang w:val="pt-PT"/>
        </w:rPr>
        <w:t xml:space="preserve">         • Local onde foi realizado o registro fotográfico: rua, número da residência, bairro, cidade. </w:t>
      </w:r>
    </w:p>
    <w:p w:rsidR="003A7451" w:rsidRPr="003A7451" w:rsidRDefault="003A7451" w:rsidP="003A7451">
      <w:pPr>
        <w:jc w:val="both"/>
        <w:rPr>
          <w:color w:val="000000" w:themeColor="text1"/>
          <w:sz w:val="28"/>
          <w:szCs w:val="28"/>
          <w:lang w:val="pt-PT"/>
        </w:rPr>
      </w:pPr>
      <w:r w:rsidRPr="003A4441">
        <w:rPr>
          <w:b/>
          <w:color w:val="000000" w:themeColor="text1"/>
          <w:sz w:val="28"/>
          <w:szCs w:val="28"/>
          <w:lang w:val="pt-PT"/>
        </w:rPr>
        <w:t>3.7.</w:t>
      </w:r>
      <w:r w:rsidRPr="003A7451">
        <w:rPr>
          <w:color w:val="000000" w:themeColor="text1"/>
          <w:sz w:val="28"/>
          <w:szCs w:val="28"/>
          <w:lang w:val="pt-PT"/>
        </w:rPr>
        <w:t xml:space="preserve"> A falta de qualquer dos itens acima implicará na não aceitação da inscrição;</w:t>
      </w:r>
    </w:p>
    <w:p w:rsidR="003A7451" w:rsidRPr="003A7451" w:rsidRDefault="003A7451" w:rsidP="003A7451">
      <w:pPr>
        <w:pStyle w:val="NormalWeb"/>
        <w:shd w:val="clear" w:color="auto" w:fill="FFFFFF"/>
        <w:spacing w:before="0" w:beforeAutospacing="0" w:after="0" w:afterAutospacing="0"/>
        <w:jc w:val="both"/>
        <w:rPr>
          <w:color w:val="000000" w:themeColor="text1"/>
          <w:sz w:val="28"/>
          <w:szCs w:val="28"/>
          <w:lang w:val="pt-PT"/>
        </w:rPr>
      </w:pPr>
      <w:r w:rsidRPr="003A4441">
        <w:rPr>
          <w:b/>
          <w:color w:val="000000" w:themeColor="text1"/>
          <w:sz w:val="28"/>
          <w:szCs w:val="28"/>
          <w:lang w:val="pt-PT"/>
        </w:rPr>
        <w:lastRenderedPageBreak/>
        <w:t>3.8.</w:t>
      </w:r>
      <w:r w:rsidRPr="003A7451">
        <w:rPr>
          <w:color w:val="000000" w:themeColor="text1"/>
          <w:sz w:val="28"/>
          <w:szCs w:val="28"/>
          <w:lang w:val="pt-PT"/>
        </w:rPr>
        <w:t xml:space="preserve"> O Concurso de Fotografia Resiliência é realizado pela Fundação Espaço Cultural da Paraíba</w:t>
      </w:r>
      <w:r w:rsidR="00B7172A">
        <w:rPr>
          <w:color w:val="000000" w:themeColor="text1"/>
          <w:sz w:val="28"/>
          <w:szCs w:val="28"/>
          <w:lang w:val="pt-PT"/>
        </w:rPr>
        <w:t xml:space="preserve"> - FUNESC</w:t>
      </w:r>
      <w:r w:rsidRPr="003A7451">
        <w:rPr>
          <w:color w:val="000000" w:themeColor="text1"/>
          <w:sz w:val="28"/>
          <w:szCs w:val="28"/>
          <w:lang w:val="pt-PT"/>
        </w:rPr>
        <w:t xml:space="preserve"> em parceria com a Secretaria de Estado da Juventude, Esporte e Lazer </w:t>
      </w:r>
      <w:r w:rsidR="00B7172A">
        <w:rPr>
          <w:color w:val="000000" w:themeColor="text1"/>
          <w:sz w:val="28"/>
          <w:szCs w:val="28"/>
          <w:lang w:val="pt-PT"/>
        </w:rPr>
        <w:t>- SEJEL</w:t>
      </w:r>
      <w:r w:rsidRPr="003A7451">
        <w:rPr>
          <w:color w:val="000000" w:themeColor="text1"/>
          <w:sz w:val="28"/>
          <w:szCs w:val="28"/>
          <w:lang w:val="pt-PT"/>
        </w:rPr>
        <w:t>.</w:t>
      </w:r>
    </w:p>
    <w:p w:rsidR="003A7451" w:rsidRPr="003A7451" w:rsidRDefault="003A7451" w:rsidP="003A7451">
      <w:pPr>
        <w:pStyle w:val="NormalWeb"/>
        <w:shd w:val="clear" w:color="auto" w:fill="FFFFFF"/>
        <w:spacing w:before="0" w:beforeAutospacing="0" w:after="0" w:afterAutospacing="0"/>
        <w:jc w:val="both"/>
        <w:rPr>
          <w:color w:val="000000" w:themeColor="text1"/>
          <w:sz w:val="28"/>
          <w:szCs w:val="28"/>
          <w:lang w:val="pt-PT"/>
        </w:rPr>
      </w:pPr>
      <w:r w:rsidRPr="003A4441">
        <w:rPr>
          <w:b/>
          <w:color w:val="000000" w:themeColor="text1"/>
          <w:sz w:val="28"/>
          <w:szCs w:val="28"/>
          <w:lang w:val="pt-PT"/>
        </w:rPr>
        <w:t>3.9.</w:t>
      </w:r>
      <w:r w:rsidRPr="003A7451">
        <w:rPr>
          <w:color w:val="000000" w:themeColor="text1"/>
          <w:sz w:val="28"/>
          <w:szCs w:val="28"/>
          <w:lang w:val="pt-PT"/>
        </w:rPr>
        <w:t xml:space="preserve"> Não serão aceitas inscrições enviadas por fax ou Correios.</w:t>
      </w:r>
    </w:p>
    <w:p w:rsidR="00EB674A" w:rsidRPr="003A7451" w:rsidRDefault="00EB674A" w:rsidP="00EB674A">
      <w:pPr>
        <w:shd w:val="clear" w:color="auto" w:fill="FFFFFF"/>
        <w:jc w:val="both"/>
        <w:rPr>
          <w:sz w:val="28"/>
          <w:szCs w:val="28"/>
          <w:lang w:val="pt-PT"/>
        </w:rPr>
      </w:pPr>
      <w:r w:rsidRPr="003A7451">
        <w:rPr>
          <w:b/>
          <w:sz w:val="28"/>
          <w:szCs w:val="28"/>
          <w:lang w:val="pt-PT"/>
        </w:rPr>
        <w:t>3.</w:t>
      </w:r>
      <w:r w:rsidR="003A7451" w:rsidRPr="003A7451">
        <w:rPr>
          <w:b/>
          <w:sz w:val="28"/>
          <w:szCs w:val="28"/>
          <w:lang w:val="pt-PT"/>
        </w:rPr>
        <w:t>10</w:t>
      </w:r>
      <w:r w:rsidRPr="003A7451">
        <w:rPr>
          <w:b/>
          <w:sz w:val="28"/>
          <w:szCs w:val="28"/>
          <w:lang w:val="pt-PT"/>
        </w:rPr>
        <w:t>.</w:t>
      </w:r>
      <w:r w:rsidRPr="003A7451">
        <w:rPr>
          <w:sz w:val="28"/>
          <w:szCs w:val="28"/>
          <w:lang w:val="pt-PT"/>
        </w:rPr>
        <w:t xml:space="preserve"> A efetivação da inscrição </w:t>
      </w:r>
      <w:r w:rsidRPr="003A7451">
        <w:rPr>
          <w:rFonts w:eastAsia="Calibri"/>
          <w:sz w:val="28"/>
          <w:szCs w:val="28"/>
        </w:rPr>
        <w:t xml:space="preserve">neste Edital </w:t>
      </w:r>
      <w:r w:rsidRPr="003A7451">
        <w:rPr>
          <w:sz w:val="28"/>
          <w:szCs w:val="28"/>
          <w:lang w:val="pt-PT"/>
        </w:rPr>
        <w:t xml:space="preserve">implica na automática e plena concordância, por parte do </w:t>
      </w:r>
      <w:r w:rsidR="0017678E">
        <w:rPr>
          <w:sz w:val="28"/>
          <w:szCs w:val="28"/>
          <w:lang w:val="pt-PT"/>
        </w:rPr>
        <w:t>proponente</w:t>
      </w:r>
      <w:r w:rsidRPr="003A7451">
        <w:rPr>
          <w:sz w:val="28"/>
          <w:szCs w:val="28"/>
          <w:lang w:val="pt-PT"/>
        </w:rPr>
        <w:t>, com os termos deste regulamento.</w:t>
      </w:r>
    </w:p>
    <w:p w:rsidR="00EB674A" w:rsidRPr="003A7451" w:rsidRDefault="00EB674A" w:rsidP="00EB674A">
      <w:pPr>
        <w:shd w:val="clear" w:color="auto" w:fill="FFFFFF"/>
        <w:jc w:val="both"/>
        <w:rPr>
          <w:sz w:val="28"/>
          <w:szCs w:val="28"/>
          <w:lang w:val="pt-PT"/>
        </w:rPr>
      </w:pPr>
    </w:p>
    <w:p w:rsidR="00EB674A" w:rsidRPr="00DD54F9" w:rsidRDefault="00EB674A" w:rsidP="00EB674A">
      <w:pPr>
        <w:autoSpaceDE w:val="0"/>
        <w:autoSpaceDN w:val="0"/>
        <w:adjustRightInd w:val="0"/>
        <w:jc w:val="both"/>
        <w:rPr>
          <w:sz w:val="28"/>
          <w:szCs w:val="28"/>
          <w:lang w:val="pt-PT"/>
        </w:rPr>
      </w:pPr>
      <w:r w:rsidRPr="00DD54F9">
        <w:rPr>
          <w:b/>
          <w:bCs/>
          <w:sz w:val="28"/>
          <w:szCs w:val="28"/>
          <w:lang w:val="pt-PT"/>
        </w:rPr>
        <w:t>4. DOCUMENTAÇÃO</w:t>
      </w:r>
      <w:r w:rsidRPr="00DD54F9">
        <w:rPr>
          <w:sz w:val="28"/>
          <w:szCs w:val="28"/>
          <w:lang w:val="pt-PT"/>
        </w:rPr>
        <w:t xml:space="preserve"> </w:t>
      </w:r>
    </w:p>
    <w:p w:rsidR="00EB674A" w:rsidRPr="00DD54F9" w:rsidRDefault="00EB674A" w:rsidP="00EB674A">
      <w:pPr>
        <w:autoSpaceDE w:val="0"/>
        <w:autoSpaceDN w:val="0"/>
        <w:adjustRightInd w:val="0"/>
        <w:jc w:val="both"/>
        <w:rPr>
          <w:b/>
          <w:sz w:val="28"/>
          <w:szCs w:val="28"/>
          <w:lang w:val="pt-PT"/>
        </w:rPr>
      </w:pPr>
      <w:r w:rsidRPr="00DD54F9">
        <w:rPr>
          <w:b/>
          <w:sz w:val="28"/>
          <w:szCs w:val="28"/>
          <w:lang w:val="pt-PT"/>
        </w:rPr>
        <w:t>4.1. Pessoa Física</w:t>
      </w:r>
    </w:p>
    <w:p w:rsidR="00DD54F9" w:rsidRPr="00DD54F9" w:rsidRDefault="00DD54F9" w:rsidP="00EB674A">
      <w:pPr>
        <w:autoSpaceDE w:val="0"/>
        <w:autoSpaceDN w:val="0"/>
        <w:adjustRightInd w:val="0"/>
        <w:jc w:val="both"/>
        <w:rPr>
          <w:color w:val="FF0000"/>
          <w:sz w:val="28"/>
          <w:szCs w:val="28"/>
          <w:lang w:val="pt-PT"/>
        </w:rPr>
      </w:pPr>
      <w:r w:rsidRPr="00DD54F9">
        <w:rPr>
          <w:b/>
          <w:sz w:val="28"/>
          <w:szCs w:val="28"/>
          <w:lang w:val="pt-PT"/>
        </w:rPr>
        <w:t>4.1.2</w:t>
      </w:r>
      <w:r w:rsidR="003A4441">
        <w:rPr>
          <w:b/>
          <w:sz w:val="28"/>
          <w:szCs w:val="28"/>
          <w:lang w:val="pt-PT"/>
        </w:rPr>
        <w:t>.</w:t>
      </w:r>
      <w:r w:rsidRPr="00DD54F9">
        <w:rPr>
          <w:b/>
          <w:sz w:val="28"/>
          <w:szCs w:val="28"/>
          <w:lang w:val="pt-PT"/>
        </w:rPr>
        <w:t xml:space="preserve"> </w:t>
      </w:r>
      <w:r w:rsidRPr="00DD54F9">
        <w:rPr>
          <w:sz w:val="28"/>
          <w:szCs w:val="28"/>
          <w:lang w:val="pt-PT"/>
        </w:rPr>
        <w:t>O trabalho</w:t>
      </w:r>
      <w:r w:rsidR="00EF79EE">
        <w:rPr>
          <w:sz w:val="28"/>
          <w:szCs w:val="28"/>
          <w:lang w:val="pt-PT"/>
        </w:rPr>
        <w:t xml:space="preserve"> selecionado obriga ao </w:t>
      </w:r>
      <w:r w:rsidRPr="00DD54F9">
        <w:rPr>
          <w:sz w:val="28"/>
          <w:szCs w:val="28"/>
          <w:lang w:val="pt-PT"/>
        </w:rPr>
        <w:t xml:space="preserve">proponente </w:t>
      </w:r>
      <w:r w:rsidR="00EF79EE">
        <w:rPr>
          <w:sz w:val="28"/>
          <w:szCs w:val="28"/>
          <w:lang w:val="pt-PT"/>
        </w:rPr>
        <w:t>a</w:t>
      </w:r>
      <w:r w:rsidRPr="00DD54F9">
        <w:rPr>
          <w:sz w:val="28"/>
          <w:szCs w:val="28"/>
          <w:lang w:val="pt-PT"/>
        </w:rPr>
        <w:t xml:space="preserve"> apresenta</w:t>
      </w:r>
      <w:r w:rsidR="00EF79EE">
        <w:rPr>
          <w:sz w:val="28"/>
          <w:szCs w:val="28"/>
          <w:lang w:val="pt-PT"/>
        </w:rPr>
        <w:t>ção</w:t>
      </w:r>
      <w:r w:rsidRPr="00DD54F9">
        <w:rPr>
          <w:sz w:val="28"/>
          <w:szCs w:val="28"/>
          <w:lang w:val="pt-PT"/>
        </w:rPr>
        <w:t xml:space="preserve"> </w:t>
      </w:r>
      <w:r w:rsidR="00EF79EE">
        <w:rPr>
          <w:sz w:val="28"/>
          <w:szCs w:val="28"/>
          <w:lang w:val="pt-PT"/>
        </w:rPr>
        <w:t>d</w:t>
      </w:r>
      <w:r w:rsidRPr="00DD54F9">
        <w:rPr>
          <w:sz w:val="28"/>
          <w:szCs w:val="28"/>
          <w:lang w:val="pt-PT"/>
        </w:rPr>
        <w:t>os documentos abaix</w:t>
      </w:r>
      <w:r w:rsidR="00EF79EE">
        <w:rPr>
          <w:sz w:val="28"/>
          <w:szCs w:val="28"/>
          <w:lang w:val="pt-PT"/>
        </w:rPr>
        <w:t xml:space="preserve">o relacionados, sob pena de ser </w:t>
      </w:r>
      <w:r w:rsidRPr="00DD54F9">
        <w:rPr>
          <w:sz w:val="28"/>
          <w:szCs w:val="28"/>
          <w:lang w:val="pt-PT"/>
        </w:rPr>
        <w:t>desclassificado.</w:t>
      </w:r>
    </w:p>
    <w:p w:rsidR="00EB674A" w:rsidRPr="001257D6" w:rsidRDefault="00EB674A" w:rsidP="00EB674A">
      <w:pPr>
        <w:jc w:val="both"/>
        <w:rPr>
          <w:b/>
          <w:color w:val="FF0000"/>
          <w:sz w:val="28"/>
          <w:szCs w:val="28"/>
          <w:lang w:val="pt-PT"/>
        </w:rPr>
      </w:pPr>
      <w:r w:rsidRPr="001257D6">
        <w:rPr>
          <w:rFonts w:eastAsia="Calibri"/>
          <w:color w:val="FF0000"/>
          <w:sz w:val="28"/>
          <w:szCs w:val="28"/>
        </w:rPr>
        <w:t xml:space="preserve"> </w:t>
      </w:r>
    </w:p>
    <w:p w:rsidR="00EB674A" w:rsidRPr="00DD54F9" w:rsidRDefault="00EB674A" w:rsidP="00EB674A">
      <w:pPr>
        <w:numPr>
          <w:ilvl w:val="0"/>
          <w:numId w:val="2"/>
        </w:numPr>
        <w:contextualSpacing/>
        <w:jc w:val="both"/>
        <w:rPr>
          <w:sz w:val="28"/>
          <w:szCs w:val="28"/>
        </w:rPr>
      </w:pPr>
      <w:r w:rsidRPr="00DD54F9">
        <w:rPr>
          <w:sz w:val="28"/>
          <w:szCs w:val="28"/>
        </w:rPr>
        <w:t>Cópia do CPF e RG;</w:t>
      </w:r>
    </w:p>
    <w:p w:rsidR="00EB674A" w:rsidRPr="00DD54F9" w:rsidRDefault="00EB674A" w:rsidP="00EB674A">
      <w:pPr>
        <w:numPr>
          <w:ilvl w:val="0"/>
          <w:numId w:val="2"/>
        </w:numPr>
        <w:contextualSpacing/>
        <w:jc w:val="both"/>
        <w:rPr>
          <w:sz w:val="28"/>
          <w:szCs w:val="28"/>
        </w:rPr>
      </w:pPr>
      <w:r w:rsidRPr="00DD54F9">
        <w:rPr>
          <w:sz w:val="28"/>
          <w:szCs w:val="28"/>
        </w:rPr>
        <w:t>Número do PIS/PASEP ou NIT;</w:t>
      </w:r>
    </w:p>
    <w:p w:rsidR="00EB674A" w:rsidRPr="00DD54F9" w:rsidRDefault="00EB674A" w:rsidP="00EB674A">
      <w:pPr>
        <w:numPr>
          <w:ilvl w:val="0"/>
          <w:numId w:val="2"/>
        </w:numPr>
        <w:contextualSpacing/>
        <w:jc w:val="both"/>
        <w:rPr>
          <w:sz w:val="28"/>
          <w:szCs w:val="28"/>
        </w:rPr>
      </w:pPr>
      <w:r w:rsidRPr="00DD54F9">
        <w:rPr>
          <w:sz w:val="28"/>
          <w:szCs w:val="28"/>
        </w:rPr>
        <w:t>Comprovante de Residência</w:t>
      </w:r>
      <w:r w:rsidR="00B8235E">
        <w:rPr>
          <w:sz w:val="28"/>
          <w:szCs w:val="28"/>
        </w:rPr>
        <w:t xml:space="preserve"> em nome do proponente ou do responsável</w:t>
      </w:r>
      <w:r w:rsidR="00EF79EE">
        <w:rPr>
          <w:sz w:val="28"/>
          <w:szCs w:val="28"/>
        </w:rPr>
        <w:t xml:space="preserve"> legal</w:t>
      </w:r>
      <w:r w:rsidR="00B8235E">
        <w:rPr>
          <w:sz w:val="28"/>
          <w:szCs w:val="28"/>
        </w:rPr>
        <w:t xml:space="preserve">, devidamente comprovado, com data anterior </w:t>
      </w:r>
      <w:r w:rsidR="001C3A71">
        <w:rPr>
          <w:sz w:val="28"/>
          <w:szCs w:val="28"/>
        </w:rPr>
        <w:t>a</w:t>
      </w:r>
      <w:r w:rsidR="00B8235E">
        <w:rPr>
          <w:sz w:val="28"/>
          <w:szCs w:val="28"/>
        </w:rPr>
        <w:t xml:space="preserve"> 02 (dois) anos e um atual correspondente ao mês da inscrição</w:t>
      </w:r>
      <w:r w:rsidRPr="00DD54F9">
        <w:rPr>
          <w:sz w:val="28"/>
          <w:szCs w:val="28"/>
        </w:rPr>
        <w:t>;</w:t>
      </w:r>
    </w:p>
    <w:p w:rsidR="00EB674A" w:rsidRPr="00DD54F9" w:rsidRDefault="00EB674A" w:rsidP="00EB674A">
      <w:pPr>
        <w:numPr>
          <w:ilvl w:val="0"/>
          <w:numId w:val="2"/>
        </w:numPr>
        <w:shd w:val="clear" w:color="auto" w:fill="FFFFFF"/>
        <w:contextualSpacing/>
        <w:jc w:val="both"/>
        <w:rPr>
          <w:sz w:val="28"/>
          <w:szCs w:val="28"/>
        </w:rPr>
      </w:pPr>
      <w:r w:rsidRPr="00DD54F9">
        <w:rPr>
          <w:sz w:val="28"/>
          <w:szCs w:val="28"/>
        </w:rPr>
        <w:t>Dados Bancários</w:t>
      </w:r>
      <w:r w:rsidR="006B3BD0" w:rsidRPr="00DD54F9">
        <w:rPr>
          <w:sz w:val="28"/>
          <w:szCs w:val="28"/>
        </w:rPr>
        <w:t xml:space="preserve"> -</w:t>
      </w:r>
      <w:r w:rsidR="006B3BD0" w:rsidRPr="00DD54F9">
        <w:rPr>
          <w:rFonts w:eastAsia="Calibri"/>
          <w:sz w:val="28"/>
          <w:szCs w:val="28"/>
        </w:rPr>
        <w:t xml:space="preserve"> Banco BRADESCO (</w:t>
      </w:r>
      <w:r w:rsidR="006B3BD0" w:rsidRPr="00DD54F9">
        <w:rPr>
          <w:sz w:val="28"/>
          <w:szCs w:val="28"/>
        </w:rPr>
        <w:t>Processo Administrativo 1410/2017 – Decreto nº 37.693/PB – Orientação da Gerência Financeira da FUNESC</w:t>
      </w:r>
      <w:r w:rsidR="006B3BD0" w:rsidRPr="00DD54F9">
        <w:rPr>
          <w:sz w:val="28"/>
          <w:szCs w:val="28"/>
          <w:lang w:val="pt-PT"/>
        </w:rPr>
        <w:t xml:space="preserve">. </w:t>
      </w:r>
      <w:r w:rsidR="006B3BD0" w:rsidRPr="00DD54F9">
        <w:rPr>
          <w:sz w:val="28"/>
          <w:szCs w:val="28"/>
        </w:rPr>
        <w:t>Não será aceito conta poupança. Em vigor a partir de 20/12/2017)</w:t>
      </w:r>
      <w:r w:rsidR="005A59DE" w:rsidRPr="00DD54F9">
        <w:rPr>
          <w:sz w:val="28"/>
          <w:szCs w:val="28"/>
        </w:rPr>
        <w:t xml:space="preserve">. Obrigatório aos </w:t>
      </w:r>
      <w:r w:rsidR="00EF79EE">
        <w:rPr>
          <w:sz w:val="28"/>
          <w:szCs w:val="28"/>
        </w:rPr>
        <w:t xml:space="preserve">02 (dois) </w:t>
      </w:r>
      <w:r w:rsidR="00DD54F9" w:rsidRPr="00DD54F9">
        <w:rPr>
          <w:sz w:val="28"/>
          <w:szCs w:val="28"/>
        </w:rPr>
        <w:t>vencedores para recebimento do prêmio</w:t>
      </w:r>
      <w:r w:rsidRPr="00DD54F9">
        <w:rPr>
          <w:sz w:val="28"/>
          <w:szCs w:val="28"/>
        </w:rPr>
        <w:t xml:space="preserve">; </w:t>
      </w:r>
    </w:p>
    <w:p w:rsidR="00EB674A" w:rsidRPr="00DD54F9" w:rsidRDefault="00EB674A" w:rsidP="00EB674A">
      <w:pPr>
        <w:numPr>
          <w:ilvl w:val="0"/>
          <w:numId w:val="2"/>
        </w:numPr>
        <w:shd w:val="clear" w:color="auto" w:fill="FFFFFF"/>
        <w:jc w:val="both"/>
        <w:rPr>
          <w:sz w:val="28"/>
          <w:szCs w:val="28"/>
        </w:rPr>
      </w:pPr>
      <w:r w:rsidRPr="00DD54F9">
        <w:rPr>
          <w:sz w:val="28"/>
          <w:szCs w:val="28"/>
        </w:rPr>
        <w:t xml:space="preserve">Declaração </w:t>
      </w:r>
      <w:r w:rsidR="00DD54F9" w:rsidRPr="00DD54F9">
        <w:rPr>
          <w:sz w:val="28"/>
          <w:szCs w:val="28"/>
        </w:rPr>
        <w:t>de autorização dos pais quando menor de idade (anexo 04)</w:t>
      </w:r>
      <w:r w:rsidRPr="00DD54F9">
        <w:rPr>
          <w:sz w:val="28"/>
          <w:szCs w:val="28"/>
          <w:lang w:val="pt-PT"/>
        </w:rPr>
        <w:t xml:space="preserve">; </w:t>
      </w:r>
    </w:p>
    <w:p w:rsidR="00DD54F9" w:rsidRPr="00DD54F9" w:rsidRDefault="00DD54F9" w:rsidP="00DD54F9">
      <w:pPr>
        <w:shd w:val="clear" w:color="auto" w:fill="FFFFFF"/>
        <w:ind w:left="720"/>
        <w:jc w:val="both"/>
        <w:rPr>
          <w:color w:val="FF0000"/>
          <w:sz w:val="28"/>
          <w:szCs w:val="28"/>
        </w:rPr>
      </w:pPr>
    </w:p>
    <w:p w:rsidR="00DD54F9" w:rsidRPr="001257D6" w:rsidRDefault="00DD54F9" w:rsidP="00DD54F9">
      <w:pPr>
        <w:shd w:val="clear" w:color="auto" w:fill="FFFFFF"/>
        <w:ind w:left="720"/>
        <w:jc w:val="both"/>
        <w:rPr>
          <w:color w:val="FF0000"/>
          <w:sz w:val="28"/>
          <w:szCs w:val="28"/>
        </w:rPr>
      </w:pPr>
      <w:r>
        <w:rPr>
          <w:rFonts w:eastAsia="Tahoma"/>
          <w:b/>
          <w:sz w:val="28"/>
          <w:szCs w:val="28"/>
          <w:highlight w:val="white"/>
        </w:rPr>
        <w:t>* A Diretoria Executiva irá atestar a autenticidade dos documentos e, também, será responsável pela juntada à inscrição dos documentos expedidos pelos Órgãos Públicos (Lei 13.726/2018), onde a responsabilidade passa a ser do proponente da inscrição mediante notificação de inconsistência para sua emissão, como:</w:t>
      </w:r>
    </w:p>
    <w:p w:rsidR="00EB674A" w:rsidRPr="004E2BA0" w:rsidRDefault="00EB674A" w:rsidP="00EB674A">
      <w:pPr>
        <w:numPr>
          <w:ilvl w:val="0"/>
          <w:numId w:val="2"/>
        </w:numPr>
        <w:shd w:val="clear" w:color="auto" w:fill="FFFFFF"/>
        <w:spacing w:before="100" w:beforeAutospacing="1" w:after="100" w:afterAutospacing="1"/>
        <w:jc w:val="both"/>
        <w:rPr>
          <w:sz w:val="28"/>
          <w:szCs w:val="28"/>
        </w:rPr>
      </w:pPr>
      <w:r w:rsidRPr="004E2BA0">
        <w:rPr>
          <w:sz w:val="28"/>
          <w:szCs w:val="28"/>
        </w:rPr>
        <w:t>Certidão Conjunta Negativa de débitos relativos aos Tributos Federais e da Dívida Ativa da União;</w:t>
      </w:r>
    </w:p>
    <w:p w:rsidR="00EB674A" w:rsidRPr="004E2BA0" w:rsidRDefault="00EB674A" w:rsidP="00EB674A">
      <w:pPr>
        <w:numPr>
          <w:ilvl w:val="0"/>
          <w:numId w:val="2"/>
        </w:numPr>
        <w:shd w:val="clear" w:color="auto" w:fill="FFFFFF"/>
        <w:spacing w:before="100" w:beforeAutospacing="1" w:after="100" w:afterAutospacing="1"/>
        <w:jc w:val="both"/>
        <w:rPr>
          <w:sz w:val="28"/>
          <w:szCs w:val="28"/>
        </w:rPr>
      </w:pPr>
      <w:r w:rsidRPr="004E2BA0">
        <w:rPr>
          <w:sz w:val="28"/>
          <w:szCs w:val="28"/>
        </w:rPr>
        <w:t>Certidão Negativa de Débitos Trabalhistas;</w:t>
      </w:r>
    </w:p>
    <w:p w:rsidR="00EB674A" w:rsidRPr="004E2BA0" w:rsidRDefault="00EB674A" w:rsidP="00EB674A">
      <w:pPr>
        <w:numPr>
          <w:ilvl w:val="0"/>
          <w:numId w:val="2"/>
        </w:numPr>
        <w:shd w:val="clear" w:color="auto" w:fill="FFFFFF"/>
        <w:spacing w:before="100" w:beforeAutospacing="1" w:after="100" w:afterAutospacing="1"/>
        <w:jc w:val="both"/>
        <w:rPr>
          <w:sz w:val="28"/>
          <w:szCs w:val="28"/>
        </w:rPr>
      </w:pPr>
      <w:r w:rsidRPr="004E2BA0">
        <w:rPr>
          <w:sz w:val="28"/>
          <w:szCs w:val="28"/>
        </w:rPr>
        <w:t>Certidão Negativa Estadual;</w:t>
      </w:r>
    </w:p>
    <w:p w:rsidR="00EB674A" w:rsidRPr="004E2BA0" w:rsidRDefault="00EB674A" w:rsidP="00EB674A">
      <w:pPr>
        <w:numPr>
          <w:ilvl w:val="0"/>
          <w:numId w:val="2"/>
        </w:numPr>
        <w:shd w:val="clear" w:color="auto" w:fill="FFFFFF"/>
        <w:jc w:val="both"/>
        <w:rPr>
          <w:sz w:val="28"/>
          <w:szCs w:val="28"/>
        </w:rPr>
      </w:pPr>
      <w:r w:rsidRPr="004E2BA0">
        <w:rPr>
          <w:sz w:val="28"/>
          <w:szCs w:val="28"/>
        </w:rPr>
        <w:t>Certidão Negativa Municipal;</w:t>
      </w:r>
    </w:p>
    <w:p w:rsidR="00EB674A" w:rsidRPr="004E2BA0" w:rsidRDefault="00EB674A" w:rsidP="00EB674A">
      <w:pPr>
        <w:numPr>
          <w:ilvl w:val="0"/>
          <w:numId w:val="2"/>
        </w:numPr>
        <w:contextualSpacing/>
        <w:jc w:val="both"/>
        <w:rPr>
          <w:sz w:val="28"/>
          <w:szCs w:val="28"/>
        </w:rPr>
      </w:pPr>
      <w:r w:rsidRPr="004E2BA0">
        <w:rPr>
          <w:sz w:val="28"/>
          <w:szCs w:val="28"/>
        </w:rPr>
        <w:t>Procuração Pública com poderes espec</w:t>
      </w:r>
      <w:r w:rsidR="003A4441">
        <w:rPr>
          <w:sz w:val="28"/>
          <w:szCs w:val="28"/>
        </w:rPr>
        <w:t>íficos em caso de representação.</w:t>
      </w:r>
    </w:p>
    <w:p w:rsidR="00EB674A" w:rsidRPr="001257D6" w:rsidRDefault="00EB674A" w:rsidP="00EB674A">
      <w:pPr>
        <w:autoSpaceDE w:val="0"/>
        <w:autoSpaceDN w:val="0"/>
        <w:adjustRightInd w:val="0"/>
        <w:jc w:val="both"/>
        <w:rPr>
          <w:rFonts w:eastAsia="Calibri"/>
          <w:color w:val="FF0000"/>
          <w:sz w:val="28"/>
          <w:szCs w:val="28"/>
        </w:rPr>
      </w:pPr>
    </w:p>
    <w:p w:rsidR="004E2BA0" w:rsidRPr="004E2BA0" w:rsidRDefault="004E2BA0" w:rsidP="004E2BA0">
      <w:pPr>
        <w:pStyle w:val="NormalWeb"/>
        <w:shd w:val="clear" w:color="auto" w:fill="FFFFFF"/>
        <w:spacing w:before="0" w:beforeAutospacing="0" w:after="0" w:afterAutospacing="0"/>
        <w:jc w:val="both"/>
        <w:rPr>
          <w:b/>
          <w:color w:val="000000" w:themeColor="text1"/>
          <w:sz w:val="28"/>
          <w:szCs w:val="28"/>
        </w:rPr>
      </w:pPr>
      <w:r w:rsidRPr="004E2BA0">
        <w:rPr>
          <w:b/>
          <w:color w:val="000000" w:themeColor="text1"/>
          <w:sz w:val="28"/>
          <w:szCs w:val="28"/>
        </w:rPr>
        <w:t>5. DA APRESENTAÇÃO DAS PROPOSTAS</w:t>
      </w:r>
    </w:p>
    <w:p w:rsidR="004E2BA0" w:rsidRPr="004E2BA0" w:rsidRDefault="004E2BA0" w:rsidP="004E2BA0">
      <w:pPr>
        <w:pStyle w:val="NormalWeb"/>
        <w:shd w:val="clear" w:color="auto" w:fill="FFFFFF"/>
        <w:spacing w:before="0" w:beforeAutospacing="0" w:after="0" w:afterAutospacing="0"/>
        <w:jc w:val="both"/>
        <w:rPr>
          <w:color w:val="000000" w:themeColor="text1"/>
          <w:sz w:val="28"/>
          <w:szCs w:val="28"/>
          <w:bdr w:val="none" w:sz="0" w:space="0" w:color="auto" w:frame="1"/>
          <w:shd w:val="clear" w:color="auto" w:fill="FFFFFF"/>
        </w:rPr>
      </w:pPr>
      <w:r w:rsidRPr="003A4441">
        <w:rPr>
          <w:b/>
          <w:color w:val="000000" w:themeColor="text1"/>
          <w:sz w:val="28"/>
          <w:szCs w:val="28"/>
        </w:rPr>
        <w:t>5.1.</w:t>
      </w:r>
      <w:r w:rsidRPr="004E2BA0">
        <w:rPr>
          <w:color w:val="000000" w:themeColor="text1"/>
          <w:sz w:val="28"/>
          <w:szCs w:val="28"/>
        </w:rPr>
        <w:t xml:space="preserve"> Após publicação do resultado, os </w:t>
      </w:r>
      <w:r w:rsidR="004E057F">
        <w:rPr>
          <w:color w:val="000000" w:themeColor="text1"/>
          <w:sz w:val="28"/>
          <w:szCs w:val="28"/>
        </w:rPr>
        <w:t>proponentes</w:t>
      </w:r>
      <w:r w:rsidRPr="004E2BA0">
        <w:rPr>
          <w:color w:val="000000" w:themeColor="text1"/>
          <w:sz w:val="28"/>
          <w:szCs w:val="28"/>
        </w:rPr>
        <w:t xml:space="preserve"> selecionados deverão enviar no prazo máximo de 05</w:t>
      </w:r>
      <w:r w:rsidR="004E057F">
        <w:rPr>
          <w:color w:val="000000" w:themeColor="text1"/>
          <w:sz w:val="28"/>
          <w:szCs w:val="28"/>
        </w:rPr>
        <w:t xml:space="preserve"> (cinco)</w:t>
      </w:r>
      <w:r w:rsidRPr="004E2BA0">
        <w:rPr>
          <w:color w:val="000000" w:themeColor="text1"/>
          <w:sz w:val="28"/>
          <w:szCs w:val="28"/>
        </w:rPr>
        <w:t xml:space="preserve"> dias, além da documentação referida no item </w:t>
      </w:r>
      <w:r>
        <w:rPr>
          <w:color w:val="000000" w:themeColor="text1"/>
          <w:sz w:val="28"/>
          <w:szCs w:val="28"/>
        </w:rPr>
        <w:t>4</w:t>
      </w:r>
      <w:r w:rsidRPr="004E2BA0">
        <w:rPr>
          <w:color w:val="000000" w:themeColor="text1"/>
          <w:sz w:val="28"/>
          <w:szCs w:val="28"/>
        </w:rPr>
        <w:t>.1</w:t>
      </w:r>
      <w:r w:rsidR="004E057F">
        <w:rPr>
          <w:color w:val="000000" w:themeColor="text1"/>
          <w:sz w:val="28"/>
          <w:szCs w:val="28"/>
        </w:rPr>
        <w:t>.2</w:t>
      </w:r>
      <w:r w:rsidRPr="004E2BA0">
        <w:rPr>
          <w:color w:val="000000" w:themeColor="text1"/>
          <w:sz w:val="28"/>
          <w:szCs w:val="28"/>
        </w:rPr>
        <w:t xml:space="preserve">, </w:t>
      </w:r>
      <w:r w:rsidRPr="004E2BA0">
        <w:rPr>
          <w:color w:val="000000" w:themeColor="text1"/>
          <w:sz w:val="28"/>
          <w:szCs w:val="28"/>
        </w:rPr>
        <w:lastRenderedPageBreak/>
        <w:t xml:space="preserve">também as fotografias no formato: Fotos em JPEG, Mínimo 3 mil pixels na aresta mais longa. Densidade mínima 72dpi. O envio deverá ser realizado para o e-mail: </w:t>
      </w:r>
      <w:r w:rsidRPr="004E2BA0">
        <w:rPr>
          <w:color w:val="000000" w:themeColor="text1"/>
          <w:sz w:val="28"/>
          <w:szCs w:val="28"/>
        </w:rPr>
        <w:br/>
      </w:r>
      <w:hyperlink r:id="rId8" w:history="1">
        <w:r w:rsidRPr="004E2BA0">
          <w:rPr>
            <w:rStyle w:val="Hyperlink"/>
            <w:sz w:val="28"/>
            <w:szCs w:val="28"/>
            <w:bdr w:val="none" w:sz="0" w:space="0" w:color="auto" w:frame="1"/>
            <w:shd w:val="clear" w:color="auto" w:fill="FFFFFF"/>
          </w:rPr>
          <w:t>foto.resiliencia@gmail.com</w:t>
        </w:r>
      </w:hyperlink>
    </w:p>
    <w:p w:rsidR="004E2BA0" w:rsidRPr="004E2BA0" w:rsidRDefault="004E2BA0" w:rsidP="004E2BA0">
      <w:pPr>
        <w:pStyle w:val="NormalWeb"/>
        <w:shd w:val="clear" w:color="auto" w:fill="FFFFFF"/>
        <w:spacing w:before="0" w:beforeAutospacing="0" w:after="0" w:afterAutospacing="0"/>
        <w:jc w:val="both"/>
        <w:rPr>
          <w:color w:val="000000" w:themeColor="text1"/>
          <w:sz w:val="28"/>
          <w:szCs w:val="28"/>
        </w:rPr>
      </w:pPr>
      <w:r w:rsidRPr="003A4441">
        <w:rPr>
          <w:b/>
          <w:color w:val="000000" w:themeColor="text1"/>
          <w:sz w:val="28"/>
          <w:szCs w:val="28"/>
        </w:rPr>
        <w:t>5.2.</w:t>
      </w:r>
      <w:r w:rsidRPr="004E2BA0">
        <w:rPr>
          <w:color w:val="000000" w:themeColor="text1"/>
          <w:sz w:val="28"/>
          <w:szCs w:val="28"/>
        </w:rPr>
        <w:t xml:space="preserve"> As fotografias </w:t>
      </w:r>
      <w:r w:rsidR="004E057F">
        <w:rPr>
          <w:color w:val="000000" w:themeColor="text1"/>
          <w:sz w:val="28"/>
          <w:szCs w:val="28"/>
        </w:rPr>
        <w:t>selecionadas</w:t>
      </w:r>
      <w:r w:rsidRPr="004E2BA0">
        <w:rPr>
          <w:color w:val="000000" w:themeColor="text1"/>
          <w:sz w:val="28"/>
          <w:szCs w:val="28"/>
        </w:rPr>
        <w:t xml:space="preserve"> deverão conter os seguintes dados</w:t>
      </w:r>
      <w:r w:rsidR="004E057F">
        <w:rPr>
          <w:color w:val="000000" w:themeColor="text1"/>
          <w:sz w:val="28"/>
          <w:szCs w:val="28"/>
        </w:rPr>
        <w:t xml:space="preserve"> do item 3.6</w:t>
      </w:r>
      <w:r w:rsidRPr="004E2BA0">
        <w:rPr>
          <w:color w:val="000000" w:themeColor="text1"/>
          <w:sz w:val="28"/>
          <w:szCs w:val="28"/>
        </w:rPr>
        <w:t xml:space="preserve">: Autor, título, ano, técnica, local. </w:t>
      </w:r>
    </w:p>
    <w:p w:rsidR="004E2BA0" w:rsidRDefault="004E2BA0" w:rsidP="00EB674A">
      <w:pPr>
        <w:shd w:val="clear" w:color="auto" w:fill="FFFFFF"/>
        <w:jc w:val="both"/>
        <w:rPr>
          <w:b/>
          <w:bCs/>
          <w:color w:val="FF0000"/>
          <w:sz w:val="28"/>
          <w:szCs w:val="28"/>
          <w:lang w:val="pt-PT"/>
        </w:rPr>
      </w:pPr>
    </w:p>
    <w:p w:rsidR="004E2BA0" w:rsidRPr="004E2BA0" w:rsidRDefault="004E2BA0" w:rsidP="004E2BA0">
      <w:pPr>
        <w:pStyle w:val="NormalWeb"/>
        <w:shd w:val="clear" w:color="auto" w:fill="FFFFFF"/>
        <w:spacing w:before="0" w:beforeAutospacing="0" w:after="0" w:afterAutospacing="0"/>
        <w:jc w:val="both"/>
        <w:rPr>
          <w:color w:val="000000" w:themeColor="text1"/>
          <w:sz w:val="28"/>
          <w:szCs w:val="28"/>
          <w:lang w:val="pt-PT"/>
        </w:rPr>
      </w:pPr>
      <w:r w:rsidRPr="004E2BA0">
        <w:rPr>
          <w:rStyle w:val="Forte"/>
          <w:color w:val="000000" w:themeColor="text1"/>
          <w:sz w:val="28"/>
          <w:szCs w:val="28"/>
          <w:lang w:val="pt-PT"/>
        </w:rPr>
        <w:t>6. DA SELEÇÃO E PREMIAÇÃO</w:t>
      </w:r>
      <w:r w:rsidRPr="004E2BA0">
        <w:rPr>
          <w:color w:val="000000" w:themeColor="text1"/>
          <w:sz w:val="28"/>
          <w:szCs w:val="28"/>
          <w:lang w:val="pt-PT"/>
        </w:rPr>
        <w:t xml:space="preserve"> </w:t>
      </w:r>
    </w:p>
    <w:p w:rsidR="004E2BA0" w:rsidRPr="004E2BA0" w:rsidRDefault="004E2BA0" w:rsidP="004E2BA0">
      <w:pPr>
        <w:pStyle w:val="NormalWeb"/>
        <w:shd w:val="clear" w:color="auto" w:fill="FFFFFF"/>
        <w:spacing w:before="0" w:beforeAutospacing="0" w:after="0" w:afterAutospacing="0"/>
        <w:jc w:val="both"/>
        <w:rPr>
          <w:color w:val="000000" w:themeColor="text1"/>
          <w:sz w:val="28"/>
          <w:szCs w:val="28"/>
        </w:rPr>
      </w:pPr>
      <w:r w:rsidRPr="004E057F">
        <w:rPr>
          <w:b/>
          <w:color w:val="000000" w:themeColor="text1"/>
          <w:sz w:val="28"/>
          <w:szCs w:val="28"/>
        </w:rPr>
        <w:t>6</w:t>
      </w:r>
      <w:r w:rsidRPr="003A4441">
        <w:rPr>
          <w:b/>
          <w:color w:val="000000" w:themeColor="text1"/>
          <w:sz w:val="28"/>
          <w:szCs w:val="28"/>
        </w:rPr>
        <w:t>.1.</w:t>
      </w:r>
      <w:r w:rsidRPr="004E2BA0">
        <w:rPr>
          <w:color w:val="000000" w:themeColor="text1"/>
          <w:sz w:val="28"/>
          <w:szCs w:val="28"/>
        </w:rPr>
        <w:t xml:space="preserve"> As fotos serão julgadas por sua originalidade, excelência técnica, composição, impacto visual, mérito artístico e relevância do tema.</w:t>
      </w:r>
    </w:p>
    <w:p w:rsidR="004E2BA0" w:rsidRPr="004E2BA0" w:rsidRDefault="004E2BA0" w:rsidP="004E2BA0">
      <w:pPr>
        <w:autoSpaceDE w:val="0"/>
        <w:autoSpaceDN w:val="0"/>
        <w:adjustRightInd w:val="0"/>
        <w:jc w:val="both"/>
        <w:rPr>
          <w:rFonts w:eastAsia="Calibri"/>
          <w:color w:val="000000" w:themeColor="text1"/>
          <w:sz w:val="28"/>
          <w:szCs w:val="28"/>
        </w:rPr>
      </w:pPr>
      <w:r w:rsidRPr="003A4441">
        <w:rPr>
          <w:b/>
          <w:color w:val="000000" w:themeColor="text1"/>
          <w:sz w:val="28"/>
          <w:szCs w:val="28"/>
          <w:lang w:val="pt-PT"/>
        </w:rPr>
        <w:t>6.2.</w:t>
      </w:r>
      <w:r w:rsidRPr="004E2BA0">
        <w:rPr>
          <w:color w:val="000000" w:themeColor="text1"/>
          <w:sz w:val="28"/>
          <w:szCs w:val="28"/>
          <w:lang w:val="pt-PT"/>
        </w:rPr>
        <w:t xml:space="preserve"> </w:t>
      </w:r>
      <w:r w:rsidRPr="004E2BA0">
        <w:rPr>
          <w:rFonts w:eastAsia="Calibri"/>
          <w:color w:val="000000" w:themeColor="text1"/>
          <w:sz w:val="28"/>
          <w:szCs w:val="28"/>
        </w:rPr>
        <w:t>As obras serão selecionadas mediante os seguintes critérios:</w:t>
      </w:r>
    </w:p>
    <w:p w:rsidR="004E2BA0" w:rsidRPr="004E2BA0" w:rsidRDefault="004E2BA0" w:rsidP="004E2BA0">
      <w:pPr>
        <w:pStyle w:val="PargrafodaLista"/>
        <w:numPr>
          <w:ilvl w:val="0"/>
          <w:numId w:val="6"/>
        </w:numPr>
        <w:autoSpaceDE w:val="0"/>
        <w:autoSpaceDN w:val="0"/>
        <w:adjustRightInd w:val="0"/>
        <w:jc w:val="both"/>
        <w:rPr>
          <w:rFonts w:eastAsia="Calibri"/>
          <w:color w:val="000000" w:themeColor="text1"/>
          <w:sz w:val="28"/>
          <w:szCs w:val="28"/>
        </w:rPr>
      </w:pPr>
      <w:r w:rsidRPr="004E2BA0">
        <w:rPr>
          <w:rFonts w:eastAsia="Calibri"/>
          <w:color w:val="000000" w:themeColor="text1"/>
          <w:sz w:val="28"/>
          <w:szCs w:val="28"/>
        </w:rPr>
        <w:t>Consonância com os termos do edital;</w:t>
      </w:r>
    </w:p>
    <w:p w:rsidR="004E2BA0" w:rsidRPr="004E2BA0" w:rsidRDefault="004E2BA0" w:rsidP="004E2BA0">
      <w:pPr>
        <w:pStyle w:val="PargrafodaLista"/>
        <w:numPr>
          <w:ilvl w:val="0"/>
          <w:numId w:val="6"/>
        </w:numPr>
        <w:autoSpaceDE w:val="0"/>
        <w:autoSpaceDN w:val="0"/>
        <w:adjustRightInd w:val="0"/>
        <w:jc w:val="both"/>
        <w:rPr>
          <w:rFonts w:eastAsia="Calibri"/>
          <w:color w:val="000000" w:themeColor="text1"/>
          <w:sz w:val="28"/>
          <w:szCs w:val="28"/>
        </w:rPr>
      </w:pPr>
      <w:r w:rsidRPr="004E2BA0">
        <w:rPr>
          <w:rFonts w:eastAsia="Calibri"/>
          <w:color w:val="000000" w:themeColor="text1"/>
          <w:sz w:val="28"/>
          <w:szCs w:val="28"/>
        </w:rPr>
        <w:t>Pertinência poética;</w:t>
      </w:r>
    </w:p>
    <w:p w:rsidR="004E2BA0" w:rsidRPr="004E2BA0" w:rsidRDefault="004E2BA0" w:rsidP="004E2BA0">
      <w:pPr>
        <w:pStyle w:val="PargrafodaLista"/>
        <w:numPr>
          <w:ilvl w:val="0"/>
          <w:numId w:val="6"/>
        </w:numPr>
        <w:autoSpaceDE w:val="0"/>
        <w:autoSpaceDN w:val="0"/>
        <w:adjustRightInd w:val="0"/>
        <w:jc w:val="both"/>
        <w:rPr>
          <w:rFonts w:eastAsia="Calibri"/>
          <w:color w:val="000000" w:themeColor="text1"/>
          <w:sz w:val="28"/>
          <w:szCs w:val="28"/>
        </w:rPr>
      </w:pPr>
      <w:r w:rsidRPr="004E2BA0">
        <w:rPr>
          <w:rFonts w:eastAsia="Calibri"/>
          <w:color w:val="000000" w:themeColor="text1"/>
          <w:sz w:val="28"/>
          <w:szCs w:val="28"/>
        </w:rPr>
        <w:t>Originalidade, criatividade e excelência técnica;</w:t>
      </w:r>
    </w:p>
    <w:p w:rsidR="004E2BA0" w:rsidRPr="004E2BA0" w:rsidRDefault="004E2BA0" w:rsidP="004E2BA0">
      <w:pPr>
        <w:pStyle w:val="PargrafodaLista"/>
        <w:numPr>
          <w:ilvl w:val="0"/>
          <w:numId w:val="6"/>
        </w:numPr>
        <w:autoSpaceDE w:val="0"/>
        <w:autoSpaceDN w:val="0"/>
        <w:adjustRightInd w:val="0"/>
        <w:jc w:val="both"/>
        <w:rPr>
          <w:rFonts w:eastAsia="Calibri"/>
          <w:color w:val="000000" w:themeColor="text1"/>
          <w:sz w:val="28"/>
          <w:szCs w:val="28"/>
        </w:rPr>
      </w:pPr>
      <w:r w:rsidRPr="004E2BA0">
        <w:rPr>
          <w:color w:val="000000" w:themeColor="text1"/>
          <w:sz w:val="28"/>
          <w:szCs w:val="28"/>
          <w:lang w:val="pt-PT"/>
        </w:rPr>
        <w:t>Contemporaneidade e ineditismo na cidade de João Pessoa-PB</w:t>
      </w:r>
      <w:r w:rsidRPr="004E2BA0">
        <w:rPr>
          <w:rFonts w:eastAsia="Calibri"/>
          <w:color w:val="000000" w:themeColor="text1"/>
          <w:sz w:val="28"/>
          <w:szCs w:val="28"/>
        </w:rPr>
        <w:t>;</w:t>
      </w:r>
    </w:p>
    <w:p w:rsidR="004E2BA0" w:rsidRPr="00A05044" w:rsidRDefault="004E2BA0" w:rsidP="004E2BA0">
      <w:pPr>
        <w:pStyle w:val="PargrafodaLista"/>
        <w:numPr>
          <w:ilvl w:val="0"/>
          <w:numId w:val="6"/>
        </w:numPr>
        <w:autoSpaceDE w:val="0"/>
        <w:autoSpaceDN w:val="0"/>
        <w:adjustRightInd w:val="0"/>
        <w:jc w:val="both"/>
        <w:rPr>
          <w:rFonts w:eastAsia="Calibri"/>
          <w:sz w:val="28"/>
          <w:szCs w:val="28"/>
        </w:rPr>
      </w:pPr>
      <w:r w:rsidRPr="00A05044">
        <w:rPr>
          <w:rFonts w:eastAsia="Calibri"/>
          <w:sz w:val="28"/>
          <w:szCs w:val="28"/>
        </w:rPr>
        <w:t>Apresentação da proposta;</w:t>
      </w:r>
    </w:p>
    <w:p w:rsidR="004E2BA0" w:rsidRPr="004E2BA0" w:rsidRDefault="004E2BA0" w:rsidP="004E2BA0">
      <w:pPr>
        <w:pStyle w:val="PargrafodaLista"/>
        <w:numPr>
          <w:ilvl w:val="0"/>
          <w:numId w:val="6"/>
        </w:numPr>
        <w:autoSpaceDE w:val="0"/>
        <w:autoSpaceDN w:val="0"/>
        <w:adjustRightInd w:val="0"/>
        <w:jc w:val="both"/>
        <w:rPr>
          <w:rFonts w:eastAsia="Calibri"/>
          <w:color w:val="000000" w:themeColor="text1"/>
          <w:sz w:val="28"/>
          <w:szCs w:val="28"/>
        </w:rPr>
      </w:pPr>
      <w:r w:rsidRPr="004E2BA0">
        <w:rPr>
          <w:color w:val="000000" w:themeColor="text1"/>
          <w:sz w:val="28"/>
          <w:szCs w:val="28"/>
        </w:rPr>
        <w:t>A</w:t>
      </w:r>
      <w:r w:rsidRPr="004E2BA0">
        <w:rPr>
          <w:color w:val="000000" w:themeColor="text1"/>
          <w:sz w:val="28"/>
          <w:szCs w:val="28"/>
          <w:lang w:val="pt-PT"/>
        </w:rPr>
        <w:t>dequação à imagem institucional da FUNESC, ou seja, obras que não comprometam a integridade do espaço e do público.</w:t>
      </w:r>
    </w:p>
    <w:p w:rsidR="004E2BA0" w:rsidRPr="004E2BA0" w:rsidRDefault="004E2BA0" w:rsidP="004E2BA0">
      <w:pPr>
        <w:autoSpaceDE w:val="0"/>
        <w:autoSpaceDN w:val="0"/>
        <w:adjustRightInd w:val="0"/>
        <w:jc w:val="both"/>
        <w:rPr>
          <w:rFonts w:eastAsia="Calibri"/>
          <w:color w:val="000000" w:themeColor="text1"/>
          <w:sz w:val="28"/>
          <w:szCs w:val="28"/>
        </w:rPr>
      </w:pPr>
      <w:r w:rsidRPr="003A4441">
        <w:rPr>
          <w:b/>
          <w:color w:val="000000" w:themeColor="text1"/>
          <w:sz w:val="28"/>
          <w:szCs w:val="28"/>
          <w:lang w:val="pt-PT"/>
        </w:rPr>
        <w:t>6.3.</w:t>
      </w:r>
      <w:r w:rsidRPr="004E2BA0">
        <w:rPr>
          <w:color w:val="000000" w:themeColor="text1"/>
          <w:sz w:val="28"/>
          <w:szCs w:val="28"/>
          <w:lang w:val="pt-PT"/>
        </w:rPr>
        <w:t xml:space="preserve"> </w:t>
      </w:r>
      <w:r w:rsidRPr="004E2BA0">
        <w:rPr>
          <w:color w:val="000000" w:themeColor="text1"/>
          <w:sz w:val="28"/>
          <w:szCs w:val="28"/>
        </w:rPr>
        <w:t xml:space="preserve">Pela fotografia selecionada os </w:t>
      </w:r>
      <w:r w:rsidR="004E057F">
        <w:rPr>
          <w:color w:val="000000" w:themeColor="text1"/>
          <w:sz w:val="28"/>
          <w:szCs w:val="28"/>
        </w:rPr>
        <w:t>02 (dois) proponentes premiados</w:t>
      </w:r>
      <w:r w:rsidRPr="004E2BA0">
        <w:rPr>
          <w:color w:val="000000" w:themeColor="text1"/>
          <w:sz w:val="28"/>
          <w:szCs w:val="28"/>
        </w:rPr>
        <w:t xml:space="preserve"> receberão</w:t>
      </w:r>
      <w:r w:rsidR="00A24B10">
        <w:rPr>
          <w:color w:val="000000" w:themeColor="text1"/>
          <w:sz w:val="28"/>
          <w:szCs w:val="28"/>
        </w:rPr>
        <w:t>,</w:t>
      </w:r>
      <w:r w:rsidRPr="004E2BA0">
        <w:rPr>
          <w:color w:val="000000" w:themeColor="text1"/>
          <w:sz w:val="28"/>
          <w:szCs w:val="28"/>
        </w:rPr>
        <w:t xml:space="preserve"> individualmente</w:t>
      </w:r>
      <w:r w:rsidR="00A24B10">
        <w:rPr>
          <w:color w:val="000000" w:themeColor="text1"/>
          <w:sz w:val="28"/>
          <w:szCs w:val="28"/>
        </w:rPr>
        <w:t>, como</w:t>
      </w:r>
      <w:r w:rsidRPr="004E2BA0">
        <w:rPr>
          <w:color w:val="000000" w:themeColor="text1"/>
          <w:sz w:val="28"/>
          <w:szCs w:val="28"/>
        </w:rPr>
        <w:t xml:space="preserve"> prêmio o valor de R$ 1.000,00 (</w:t>
      </w:r>
      <w:proofErr w:type="gramStart"/>
      <w:r w:rsidR="004D115D">
        <w:rPr>
          <w:color w:val="000000" w:themeColor="text1"/>
          <w:sz w:val="28"/>
          <w:szCs w:val="28"/>
        </w:rPr>
        <w:t>hum</w:t>
      </w:r>
      <w:proofErr w:type="gramEnd"/>
      <w:r w:rsidRPr="004E2BA0">
        <w:rPr>
          <w:color w:val="000000" w:themeColor="text1"/>
          <w:sz w:val="28"/>
          <w:szCs w:val="28"/>
        </w:rPr>
        <w:t xml:space="preserve"> mil reais), descontados os devidos impostos.</w:t>
      </w:r>
    </w:p>
    <w:p w:rsidR="00EB674A" w:rsidRPr="001257D6" w:rsidRDefault="004E2BA0" w:rsidP="00EB674A">
      <w:pPr>
        <w:autoSpaceDE w:val="0"/>
        <w:autoSpaceDN w:val="0"/>
        <w:adjustRightInd w:val="0"/>
        <w:jc w:val="both"/>
        <w:rPr>
          <w:color w:val="FF0000"/>
          <w:sz w:val="28"/>
          <w:szCs w:val="28"/>
          <w:lang w:val="pt-PT"/>
        </w:rPr>
      </w:pPr>
      <w:r w:rsidRPr="003A4441">
        <w:rPr>
          <w:b/>
          <w:color w:val="000000" w:themeColor="text1"/>
          <w:sz w:val="28"/>
          <w:szCs w:val="28"/>
          <w:lang w:val="pt-PT"/>
        </w:rPr>
        <w:t>6.4</w:t>
      </w:r>
      <w:r w:rsidR="00DB497E" w:rsidRPr="003A4441">
        <w:rPr>
          <w:b/>
          <w:color w:val="000000" w:themeColor="text1"/>
          <w:sz w:val="28"/>
          <w:szCs w:val="28"/>
          <w:lang w:val="pt-PT"/>
        </w:rPr>
        <w:t>.</w:t>
      </w:r>
      <w:r w:rsidR="00DB497E">
        <w:rPr>
          <w:color w:val="000000" w:themeColor="text1"/>
          <w:sz w:val="28"/>
          <w:szCs w:val="28"/>
          <w:lang w:val="pt-PT"/>
        </w:rPr>
        <w:t xml:space="preserve"> O resultado dos proponentes premiados</w:t>
      </w:r>
      <w:r w:rsidRPr="004E2BA0">
        <w:rPr>
          <w:color w:val="000000" w:themeColor="text1"/>
          <w:sz w:val="28"/>
          <w:szCs w:val="28"/>
          <w:lang w:val="pt-PT"/>
        </w:rPr>
        <w:t xml:space="preserve"> será divulgado</w:t>
      </w:r>
      <w:r w:rsidR="00DB497E">
        <w:rPr>
          <w:color w:val="000000" w:themeColor="text1"/>
          <w:sz w:val="28"/>
          <w:szCs w:val="28"/>
          <w:lang w:val="pt-PT"/>
        </w:rPr>
        <w:t xml:space="preserve"> no D.O.E e</w:t>
      </w:r>
      <w:r w:rsidRPr="004E2BA0">
        <w:rPr>
          <w:color w:val="000000" w:themeColor="text1"/>
          <w:sz w:val="28"/>
          <w:szCs w:val="28"/>
          <w:lang w:val="pt-PT"/>
        </w:rPr>
        <w:t xml:space="preserve"> no site da FUNESC: </w:t>
      </w:r>
      <w:hyperlink r:id="rId9" w:history="1">
        <w:r w:rsidRPr="004E2BA0">
          <w:rPr>
            <w:rStyle w:val="Hyperlink"/>
            <w:color w:val="000000" w:themeColor="text1"/>
            <w:sz w:val="28"/>
            <w:szCs w:val="28"/>
            <w:lang w:val="pt-PT"/>
          </w:rPr>
          <w:t>www.funesc.pb.gov.br</w:t>
        </w:r>
      </w:hyperlink>
      <w:r w:rsidRPr="004E2BA0">
        <w:rPr>
          <w:rStyle w:val="Hyperlink"/>
          <w:color w:val="000000" w:themeColor="text1"/>
          <w:sz w:val="28"/>
          <w:szCs w:val="28"/>
          <w:lang w:val="pt-PT"/>
        </w:rPr>
        <w:t xml:space="preserve">, </w:t>
      </w:r>
      <w:r w:rsidRPr="004E2BA0">
        <w:rPr>
          <w:color w:val="000000" w:themeColor="text1"/>
          <w:sz w:val="28"/>
          <w:szCs w:val="28"/>
        </w:rPr>
        <w:t xml:space="preserve">até o dia </w:t>
      </w:r>
      <w:r w:rsidR="00A558B3">
        <w:rPr>
          <w:color w:val="000000" w:themeColor="text1"/>
          <w:sz w:val="28"/>
          <w:szCs w:val="28"/>
        </w:rPr>
        <w:t xml:space="preserve">24 </w:t>
      </w:r>
      <w:r w:rsidRPr="004E2BA0">
        <w:rPr>
          <w:color w:val="000000" w:themeColor="text1"/>
          <w:sz w:val="28"/>
          <w:szCs w:val="28"/>
        </w:rPr>
        <w:t xml:space="preserve">de </w:t>
      </w:r>
      <w:r w:rsidR="00A558B3">
        <w:rPr>
          <w:color w:val="000000" w:themeColor="text1"/>
          <w:sz w:val="28"/>
          <w:szCs w:val="28"/>
        </w:rPr>
        <w:t xml:space="preserve">novembro </w:t>
      </w:r>
      <w:r w:rsidRPr="004E2BA0">
        <w:rPr>
          <w:color w:val="000000" w:themeColor="text1"/>
          <w:sz w:val="28"/>
          <w:szCs w:val="28"/>
        </w:rPr>
        <w:t>de 2020</w:t>
      </w:r>
      <w:r w:rsidRPr="004E2BA0">
        <w:rPr>
          <w:color w:val="000000" w:themeColor="text1"/>
          <w:sz w:val="28"/>
          <w:szCs w:val="28"/>
          <w:lang w:val="pt-PT"/>
        </w:rPr>
        <w:t xml:space="preserve">. </w:t>
      </w:r>
      <w:r w:rsidRPr="004E2BA0">
        <w:rPr>
          <w:color w:val="000000" w:themeColor="text1"/>
          <w:sz w:val="28"/>
          <w:szCs w:val="28"/>
        </w:rPr>
        <w:t xml:space="preserve">A Fundação </w:t>
      </w:r>
      <w:r w:rsidR="00460B70">
        <w:rPr>
          <w:color w:val="000000" w:themeColor="text1"/>
          <w:sz w:val="28"/>
          <w:szCs w:val="28"/>
        </w:rPr>
        <w:t xml:space="preserve">Espaço </w:t>
      </w:r>
      <w:r w:rsidRPr="004E2BA0">
        <w:rPr>
          <w:color w:val="000000" w:themeColor="text1"/>
          <w:sz w:val="28"/>
          <w:szCs w:val="28"/>
        </w:rPr>
        <w:t>Cultural da Paraíba notificará</w:t>
      </w:r>
      <w:r w:rsidR="00DB497E">
        <w:rPr>
          <w:color w:val="000000" w:themeColor="text1"/>
          <w:sz w:val="28"/>
          <w:szCs w:val="28"/>
        </w:rPr>
        <w:t xml:space="preserve"> diretamente</w:t>
      </w:r>
      <w:r w:rsidRPr="004E2BA0">
        <w:rPr>
          <w:color w:val="000000" w:themeColor="text1"/>
          <w:sz w:val="28"/>
          <w:szCs w:val="28"/>
        </w:rPr>
        <w:t xml:space="preserve"> o vencedor por meio do contato fornecido no momento da inscrição.</w:t>
      </w:r>
    </w:p>
    <w:p w:rsidR="00A24B10" w:rsidRDefault="00A24B10" w:rsidP="00EB674A">
      <w:pPr>
        <w:autoSpaceDE w:val="0"/>
        <w:autoSpaceDN w:val="0"/>
        <w:adjustRightInd w:val="0"/>
        <w:jc w:val="both"/>
        <w:rPr>
          <w:rFonts w:eastAsia="Calibri"/>
          <w:sz w:val="28"/>
          <w:szCs w:val="28"/>
        </w:rPr>
      </w:pPr>
    </w:p>
    <w:p w:rsidR="00A24B10" w:rsidRPr="00A24B10" w:rsidRDefault="00A24B10" w:rsidP="00A24B10">
      <w:pPr>
        <w:autoSpaceDE w:val="0"/>
        <w:autoSpaceDN w:val="0"/>
        <w:adjustRightInd w:val="0"/>
        <w:jc w:val="both"/>
        <w:rPr>
          <w:rFonts w:eastAsia="Calibri"/>
          <w:b/>
          <w:bCs/>
          <w:color w:val="000000" w:themeColor="text1"/>
          <w:sz w:val="28"/>
          <w:szCs w:val="28"/>
        </w:rPr>
      </w:pPr>
      <w:r w:rsidRPr="00A24B10">
        <w:rPr>
          <w:rFonts w:eastAsia="Calibri"/>
          <w:b/>
          <w:bCs/>
          <w:color w:val="000000" w:themeColor="text1"/>
          <w:sz w:val="28"/>
          <w:szCs w:val="28"/>
        </w:rPr>
        <w:t xml:space="preserve">7. DA COMISSÃO JULGADORA </w:t>
      </w:r>
    </w:p>
    <w:p w:rsidR="00A24B10" w:rsidRPr="00A24B10" w:rsidRDefault="00A24B10" w:rsidP="00A24B10">
      <w:pPr>
        <w:jc w:val="both"/>
        <w:rPr>
          <w:rFonts w:eastAsia="Calibri"/>
          <w:bCs/>
          <w:color w:val="000000" w:themeColor="text1"/>
          <w:sz w:val="28"/>
          <w:szCs w:val="28"/>
        </w:rPr>
      </w:pPr>
      <w:r w:rsidRPr="003A4441">
        <w:rPr>
          <w:rFonts w:eastAsia="Calibri"/>
          <w:b/>
          <w:bCs/>
          <w:color w:val="000000" w:themeColor="text1"/>
          <w:sz w:val="28"/>
          <w:szCs w:val="28"/>
        </w:rPr>
        <w:t>7.1.</w:t>
      </w:r>
      <w:r w:rsidRPr="00A24B10">
        <w:rPr>
          <w:rFonts w:eastAsia="Calibri"/>
          <w:bCs/>
          <w:color w:val="000000" w:themeColor="text1"/>
          <w:sz w:val="28"/>
          <w:szCs w:val="28"/>
        </w:rPr>
        <w:t xml:space="preserve"> A Comissão de seleção e premiação será constituída por </w:t>
      </w:r>
      <w:r>
        <w:rPr>
          <w:rFonts w:eastAsia="Calibri"/>
          <w:bCs/>
          <w:color w:val="000000" w:themeColor="text1"/>
          <w:sz w:val="28"/>
          <w:szCs w:val="28"/>
        </w:rPr>
        <w:t>02 (</w:t>
      </w:r>
      <w:r w:rsidRPr="00A24B10">
        <w:rPr>
          <w:rFonts w:eastAsia="Calibri"/>
          <w:bCs/>
          <w:color w:val="000000" w:themeColor="text1"/>
          <w:sz w:val="28"/>
          <w:szCs w:val="28"/>
        </w:rPr>
        <w:t>dois</w:t>
      </w:r>
      <w:r>
        <w:rPr>
          <w:rFonts w:eastAsia="Calibri"/>
          <w:bCs/>
          <w:color w:val="000000" w:themeColor="text1"/>
          <w:sz w:val="28"/>
          <w:szCs w:val="28"/>
        </w:rPr>
        <w:t>)</w:t>
      </w:r>
      <w:r w:rsidRPr="00A24B10">
        <w:rPr>
          <w:rFonts w:eastAsia="Calibri"/>
          <w:bCs/>
          <w:color w:val="000000" w:themeColor="text1"/>
          <w:sz w:val="28"/>
          <w:szCs w:val="28"/>
        </w:rPr>
        <w:t xml:space="preserve"> </w:t>
      </w:r>
      <w:r w:rsidR="00A07110">
        <w:rPr>
          <w:rFonts w:eastAsia="Calibri"/>
          <w:bCs/>
          <w:color w:val="000000" w:themeColor="text1"/>
          <w:sz w:val="28"/>
          <w:szCs w:val="28"/>
        </w:rPr>
        <w:t xml:space="preserve">membros </w:t>
      </w:r>
      <w:r w:rsidRPr="00A24B10">
        <w:rPr>
          <w:rFonts w:eastAsia="Calibri"/>
          <w:bCs/>
          <w:color w:val="000000" w:themeColor="text1"/>
          <w:sz w:val="28"/>
          <w:szCs w:val="28"/>
        </w:rPr>
        <w:t>da Fundação Espaço Cultural da Paraíba</w:t>
      </w:r>
      <w:r w:rsidR="00CC4BDA">
        <w:rPr>
          <w:rFonts w:eastAsia="Calibri"/>
          <w:bCs/>
          <w:color w:val="000000" w:themeColor="text1"/>
          <w:sz w:val="28"/>
          <w:szCs w:val="28"/>
        </w:rPr>
        <w:t xml:space="preserve"> que sejam profissionais da área cultural</w:t>
      </w:r>
      <w:r w:rsidRPr="00A24B10">
        <w:rPr>
          <w:rFonts w:eastAsia="Calibri"/>
          <w:bCs/>
          <w:color w:val="000000" w:themeColor="text1"/>
          <w:sz w:val="28"/>
          <w:szCs w:val="28"/>
        </w:rPr>
        <w:t xml:space="preserve">, com amplo conhecimento </w:t>
      </w:r>
      <w:r w:rsidR="00CC4BDA">
        <w:rPr>
          <w:rFonts w:eastAsia="Calibri"/>
          <w:bCs/>
          <w:color w:val="000000" w:themeColor="text1"/>
          <w:sz w:val="28"/>
          <w:szCs w:val="28"/>
        </w:rPr>
        <w:t>da linguagem fotográfica</w:t>
      </w:r>
      <w:r w:rsidRPr="00A24B10">
        <w:rPr>
          <w:rFonts w:eastAsia="Calibri"/>
          <w:bCs/>
          <w:color w:val="000000" w:themeColor="text1"/>
          <w:sz w:val="28"/>
          <w:szCs w:val="28"/>
        </w:rPr>
        <w:t xml:space="preserve">, bem como por um </w:t>
      </w:r>
      <w:r>
        <w:rPr>
          <w:rFonts w:eastAsia="Calibri"/>
          <w:bCs/>
          <w:color w:val="000000" w:themeColor="text1"/>
          <w:sz w:val="28"/>
          <w:szCs w:val="28"/>
        </w:rPr>
        <w:t>01 (</w:t>
      </w:r>
      <w:r w:rsidRPr="00A24B10">
        <w:rPr>
          <w:rFonts w:eastAsia="Calibri"/>
          <w:bCs/>
          <w:color w:val="000000" w:themeColor="text1"/>
          <w:sz w:val="28"/>
          <w:szCs w:val="28"/>
        </w:rPr>
        <w:t>membro</w:t>
      </w:r>
      <w:r>
        <w:rPr>
          <w:rFonts w:eastAsia="Calibri"/>
          <w:bCs/>
          <w:color w:val="000000" w:themeColor="text1"/>
          <w:sz w:val="28"/>
          <w:szCs w:val="28"/>
        </w:rPr>
        <w:t>)</w:t>
      </w:r>
      <w:r w:rsidR="00CC4BDA">
        <w:rPr>
          <w:rFonts w:eastAsia="Calibri"/>
          <w:bCs/>
          <w:color w:val="000000" w:themeColor="text1"/>
          <w:sz w:val="28"/>
          <w:szCs w:val="28"/>
        </w:rPr>
        <w:t xml:space="preserve"> designado pela </w:t>
      </w:r>
      <w:r w:rsidR="00CC4BDA" w:rsidRPr="00F01FEA">
        <w:rPr>
          <w:sz w:val="28"/>
          <w:szCs w:val="28"/>
          <w:lang w:val="pt-PT"/>
        </w:rPr>
        <w:t>Secretaria de Estado da Juventude, Esporte e Lazer</w:t>
      </w:r>
      <w:r w:rsidR="00CC4BDA">
        <w:rPr>
          <w:sz w:val="28"/>
          <w:szCs w:val="28"/>
          <w:lang w:val="pt-PT"/>
        </w:rPr>
        <w:t xml:space="preserve"> -</w:t>
      </w:r>
      <w:r w:rsidRPr="00A24B10">
        <w:rPr>
          <w:rFonts w:eastAsia="Calibri"/>
          <w:bCs/>
          <w:color w:val="000000" w:themeColor="text1"/>
          <w:sz w:val="28"/>
          <w:szCs w:val="28"/>
        </w:rPr>
        <w:t xml:space="preserve"> SEJEL, nomeado</w:t>
      </w:r>
      <w:r w:rsidR="00CC4BDA">
        <w:rPr>
          <w:rFonts w:eastAsia="Calibri"/>
          <w:bCs/>
          <w:color w:val="000000" w:themeColor="text1"/>
          <w:sz w:val="28"/>
          <w:szCs w:val="28"/>
        </w:rPr>
        <w:t>s em Portaria a ser publicada no D.O.E e sítio eletrônico oficial da FUNESC,</w:t>
      </w:r>
      <w:r w:rsidRPr="00A24B10">
        <w:rPr>
          <w:rFonts w:eastAsia="Calibri"/>
          <w:bCs/>
          <w:color w:val="000000" w:themeColor="text1"/>
          <w:sz w:val="28"/>
          <w:szCs w:val="28"/>
        </w:rPr>
        <w:t xml:space="preserve"> pelos respectivos </w:t>
      </w:r>
      <w:r>
        <w:rPr>
          <w:rFonts w:eastAsia="Calibri"/>
          <w:bCs/>
          <w:color w:val="000000" w:themeColor="text1"/>
          <w:sz w:val="28"/>
          <w:szCs w:val="28"/>
        </w:rPr>
        <w:t>P</w:t>
      </w:r>
      <w:r w:rsidRPr="00A24B10">
        <w:rPr>
          <w:rFonts w:eastAsia="Calibri"/>
          <w:bCs/>
          <w:color w:val="000000" w:themeColor="text1"/>
          <w:sz w:val="28"/>
          <w:szCs w:val="28"/>
        </w:rPr>
        <w:t>residente</w:t>
      </w:r>
      <w:r>
        <w:rPr>
          <w:rFonts w:eastAsia="Calibri"/>
          <w:bCs/>
          <w:color w:val="000000" w:themeColor="text1"/>
          <w:sz w:val="28"/>
          <w:szCs w:val="28"/>
        </w:rPr>
        <w:t xml:space="preserve"> e S</w:t>
      </w:r>
      <w:r w:rsidRPr="00A24B10">
        <w:rPr>
          <w:rFonts w:eastAsia="Calibri"/>
          <w:bCs/>
          <w:color w:val="000000" w:themeColor="text1"/>
          <w:sz w:val="28"/>
          <w:szCs w:val="28"/>
        </w:rPr>
        <w:t xml:space="preserve">ecretário de </w:t>
      </w:r>
      <w:r>
        <w:rPr>
          <w:rFonts w:eastAsia="Calibri"/>
          <w:bCs/>
          <w:color w:val="000000" w:themeColor="text1"/>
          <w:sz w:val="28"/>
          <w:szCs w:val="28"/>
        </w:rPr>
        <w:t>E</w:t>
      </w:r>
      <w:r w:rsidRPr="00A24B10">
        <w:rPr>
          <w:rFonts w:eastAsia="Calibri"/>
          <w:bCs/>
          <w:color w:val="000000" w:themeColor="text1"/>
          <w:sz w:val="28"/>
          <w:szCs w:val="28"/>
        </w:rPr>
        <w:t xml:space="preserve">stado. </w:t>
      </w:r>
    </w:p>
    <w:p w:rsidR="00A24B10" w:rsidRPr="00A24B10" w:rsidRDefault="00A24B10" w:rsidP="00A24B10">
      <w:pPr>
        <w:pStyle w:val="NormalWeb"/>
        <w:shd w:val="clear" w:color="auto" w:fill="FFFFFF"/>
        <w:spacing w:before="0" w:beforeAutospacing="0" w:after="0" w:afterAutospacing="0"/>
        <w:jc w:val="both"/>
        <w:rPr>
          <w:color w:val="000000" w:themeColor="text1"/>
          <w:sz w:val="28"/>
          <w:szCs w:val="28"/>
          <w:lang w:val="pt-PT"/>
        </w:rPr>
      </w:pPr>
      <w:r w:rsidRPr="003A4441">
        <w:rPr>
          <w:b/>
          <w:color w:val="000000" w:themeColor="text1"/>
          <w:sz w:val="28"/>
          <w:szCs w:val="28"/>
        </w:rPr>
        <w:t>7.2.</w:t>
      </w:r>
      <w:r w:rsidRPr="00A24B10">
        <w:rPr>
          <w:color w:val="000000" w:themeColor="text1"/>
          <w:sz w:val="28"/>
          <w:szCs w:val="28"/>
        </w:rPr>
        <w:t xml:space="preserve"> </w:t>
      </w:r>
      <w:r w:rsidRPr="00A24B10">
        <w:rPr>
          <w:rFonts w:eastAsia="Calibri"/>
          <w:sz w:val="28"/>
          <w:szCs w:val="28"/>
        </w:rPr>
        <w:t>A Comissão de Seleção é soberana, portanto, não caberão questionamentos, recursos ou reconsiderações às suas decisões</w:t>
      </w:r>
      <w:r>
        <w:rPr>
          <w:rFonts w:eastAsia="Calibri"/>
          <w:sz w:val="28"/>
          <w:szCs w:val="28"/>
        </w:rPr>
        <w:t>.</w:t>
      </w:r>
    </w:p>
    <w:p w:rsidR="00A24B10" w:rsidRPr="00A24B10" w:rsidRDefault="00A24B10" w:rsidP="00EB674A">
      <w:pPr>
        <w:autoSpaceDE w:val="0"/>
        <w:autoSpaceDN w:val="0"/>
        <w:adjustRightInd w:val="0"/>
        <w:jc w:val="both"/>
        <w:rPr>
          <w:rFonts w:eastAsia="Calibri"/>
          <w:sz w:val="28"/>
          <w:szCs w:val="28"/>
        </w:rPr>
      </w:pPr>
    </w:p>
    <w:p w:rsidR="00EB674A" w:rsidRPr="00336A03" w:rsidRDefault="00A24B10" w:rsidP="00EB674A">
      <w:pPr>
        <w:shd w:val="clear" w:color="auto" w:fill="FFFFFF"/>
        <w:jc w:val="both"/>
        <w:rPr>
          <w:b/>
          <w:sz w:val="28"/>
          <w:szCs w:val="28"/>
        </w:rPr>
      </w:pPr>
      <w:r w:rsidRPr="00336A03">
        <w:rPr>
          <w:b/>
          <w:sz w:val="28"/>
          <w:szCs w:val="28"/>
        </w:rPr>
        <w:t>8</w:t>
      </w:r>
      <w:r w:rsidR="00EB674A" w:rsidRPr="00336A03">
        <w:rPr>
          <w:b/>
          <w:sz w:val="28"/>
          <w:szCs w:val="28"/>
        </w:rPr>
        <w:t>.  DIREITOS DE USO DE IMAGEM</w:t>
      </w:r>
    </w:p>
    <w:p w:rsidR="00336A03" w:rsidRPr="008568A0" w:rsidRDefault="00336A03" w:rsidP="00336A03">
      <w:pPr>
        <w:shd w:val="clear" w:color="auto" w:fill="FFFFFF"/>
        <w:jc w:val="both"/>
        <w:rPr>
          <w:rFonts w:eastAsia="Tahoma"/>
          <w:sz w:val="28"/>
          <w:szCs w:val="28"/>
          <w:highlight w:val="white"/>
        </w:rPr>
      </w:pPr>
      <w:r w:rsidRPr="00336A03">
        <w:rPr>
          <w:rFonts w:eastAsia="Tahoma"/>
          <w:b/>
          <w:sz w:val="28"/>
          <w:szCs w:val="28"/>
          <w:highlight w:val="white"/>
        </w:rPr>
        <w:t>8.1</w:t>
      </w:r>
      <w:r w:rsidR="003A4441">
        <w:rPr>
          <w:rFonts w:eastAsia="Tahoma"/>
          <w:b/>
          <w:sz w:val="28"/>
          <w:szCs w:val="28"/>
          <w:highlight w:val="white"/>
        </w:rPr>
        <w:t>.</w:t>
      </w:r>
      <w:r w:rsidRPr="008568A0">
        <w:rPr>
          <w:rFonts w:eastAsia="Tahoma"/>
          <w:sz w:val="28"/>
          <w:szCs w:val="28"/>
          <w:highlight w:val="white"/>
        </w:rPr>
        <w:t xml:space="preserve"> O </w:t>
      </w:r>
      <w:r w:rsidR="00842240">
        <w:rPr>
          <w:rFonts w:eastAsia="Tahoma"/>
          <w:sz w:val="28"/>
          <w:szCs w:val="28"/>
          <w:highlight w:val="white"/>
        </w:rPr>
        <w:t>proponente</w:t>
      </w:r>
      <w:r>
        <w:rPr>
          <w:rFonts w:eastAsia="Tahoma"/>
          <w:sz w:val="28"/>
          <w:szCs w:val="28"/>
          <w:highlight w:val="white"/>
        </w:rPr>
        <w:t xml:space="preserve"> selecionado</w:t>
      </w:r>
      <w:r w:rsidRPr="008568A0">
        <w:rPr>
          <w:rFonts w:eastAsia="Tahoma"/>
          <w:sz w:val="28"/>
          <w:szCs w:val="28"/>
          <w:highlight w:val="white"/>
        </w:rPr>
        <w:t xml:space="preserve"> autoriza com sua inscrição</w:t>
      </w:r>
      <w:r>
        <w:rPr>
          <w:rFonts w:eastAsia="Tahoma"/>
          <w:sz w:val="28"/>
          <w:szCs w:val="28"/>
          <w:highlight w:val="white"/>
        </w:rPr>
        <w:t xml:space="preserve"> os direitos de uso da imagem do artista e da obra selecionada e premiada, para reprodução e publicação em qualquer suporte, de forma irrestrita, visando </w:t>
      </w:r>
      <w:proofErr w:type="gramStart"/>
      <w:r w:rsidR="009B1D10">
        <w:rPr>
          <w:rFonts w:eastAsia="Tahoma"/>
          <w:sz w:val="28"/>
          <w:szCs w:val="28"/>
          <w:highlight w:val="white"/>
        </w:rPr>
        <w:t>a</w:t>
      </w:r>
      <w:proofErr w:type="gramEnd"/>
      <w:r>
        <w:rPr>
          <w:rFonts w:eastAsia="Tahoma"/>
          <w:sz w:val="28"/>
          <w:szCs w:val="28"/>
          <w:highlight w:val="white"/>
        </w:rPr>
        <w:t xml:space="preserve"> divulgação do evento e dos </w:t>
      </w:r>
      <w:r>
        <w:rPr>
          <w:rFonts w:eastAsia="Tahoma"/>
          <w:sz w:val="28"/>
          <w:szCs w:val="28"/>
          <w:highlight w:val="white"/>
        </w:rPr>
        <w:lastRenderedPageBreak/>
        <w:t>resultados deste, respeitando-se a autoria e o reconhecimento dos devidos créditos</w:t>
      </w:r>
      <w:r w:rsidRPr="008568A0">
        <w:rPr>
          <w:rFonts w:eastAsia="Tahoma"/>
          <w:sz w:val="28"/>
          <w:szCs w:val="28"/>
        </w:rPr>
        <w:t>;</w:t>
      </w:r>
      <w:r w:rsidRPr="008568A0">
        <w:rPr>
          <w:rFonts w:eastAsia="Tahoma"/>
          <w:sz w:val="28"/>
          <w:szCs w:val="28"/>
          <w:highlight w:val="white"/>
        </w:rPr>
        <w:t xml:space="preserve"> bem como inclusão em materiais institucionais e divulgação em rádio, televisão, internet e outras mídias impressas, audiovisuais, digitais ou eletrônicas, sem ônus e por tempo indeterminado.</w:t>
      </w:r>
    </w:p>
    <w:p w:rsidR="00336A03" w:rsidRDefault="00336A03" w:rsidP="00336A03">
      <w:pPr>
        <w:shd w:val="clear" w:color="auto" w:fill="FFFFFF"/>
        <w:jc w:val="both"/>
        <w:rPr>
          <w:rFonts w:eastAsia="Tahoma"/>
          <w:sz w:val="28"/>
          <w:szCs w:val="28"/>
        </w:rPr>
      </w:pPr>
      <w:r w:rsidRPr="00336A03">
        <w:rPr>
          <w:rFonts w:eastAsia="Tahoma"/>
          <w:b/>
          <w:sz w:val="28"/>
          <w:szCs w:val="28"/>
          <w:highlight w:val="white"/>
        </w:rPr>
        <w:t>8.1.1</w:t>
      </w:r>
      <w:r w:rsidR="003A4441">
        <w:rPr>
          <w:rFonts w:eastAsia="Tahoma"/>
          <w:b/>
          <w:sz w:val="28"/>
          <w:szCs w:val="28"/>
          <w:highlight w:val="white"/>
        </w:rPr>
        <w:t>.</w:t>
      </w:r>
      <w:r w:rsidRPr="008568A0">
        <w:rPr>
          <w:rFonts w:eastAsia="Tahoma"/>
          <w:sz w:val="28"/>
          <w:szCs w:val="28"/>
          <w:highlight w:val="white"/>
        </w:rPr>
        <w:t xml:space="preserve"> </w:t>
      </w:r>
      <w:r>
        <w:rPr>
          <w:rFonts w:eastAsia="Tahoma"/>
          <w:sz w:val="28"/>
          <w:szCs w:val="28"/>
          <w:highlight w:val="white"/>
        </w:rPr>
        <w:t>A</w:t>
      </w:r>
      <w:r w:rsidRPr="008568A0">
        <w:rPr>
          <w:rFonts w:eastAsia="Tahoma"/>
          <w:sz w:val="28"/>
          <w:szCs w:val="28"/>
          <w:highlight w:val="white"/>
        </w:rPr>
        <w:t xml:space="preserve"> concessão do direito de imagem ocorre a partir do momento em que o</w:t>
      </w:r>
      <w:r w:rsidR="00C26E61">
        <w:rPr>
          <w:rFonts w:eastAsia="Tahoma"/>
          <w:sz w:val="28"/>
          <w:szCs w:val="28"/>
          <w:highlight w:val="white"/>
        </w:rPr>
        <w:t xml:space="preserve"> proponente-</w:t>
      </w:r>
      <w:r>
        <w:rPr>
          <w:rFonts w:eastAsia="Tahoma"/>
          <w:sz w:val="28"/>
          <w:szCs w:val="28"/>
          <w:highlight w:val="white"/>
        </w:rPr>
        <w:t>selecionado</w:t>
      </w:r>
      <w:r w:rsidRPr="008568A0">
        <w:rPr>
          <w:rFonts w:eastAsia="Tahoma"/>
          <w:sz w:val="28"/>
          <w:szCs w:val="28"/>
          <w:highlight w:val="white"/>
        </w:rPr>
        <w:t xml:space="preserve"> tem seu nome homologado e publicado em D.O.E. e</w:t>
      </w:r>
      <w:r w:rsidR="00C26E61">
        <w:rPr>
          <w:rFonts w:eastAsia="Tahoma"/>
          <w:sz w:val="28"/>
          <w:szCs w:val="28"/>
          <w:highlight w:val="white"/>
        </w:rPr>
        <w:t xml:space="preserve"> no</w:t>
      </w:r>
      <w:r w:rsidRPr="008568A0">
        <w:rPr>
          <w:rFonts w:eastAsia="Tahoma"/>
          <w:sz w:val="28"/>
          <w:szCs w:val="28"/>
          <w:highlight w:val="white"/>
        </w:rPr>
        <w:t xml:space="preserve"> Sítio eletrônico da FUNESC</w:t>
      </w:r>
      <w:r>
        <w:rPr>
          <w:rFonts w:eastAsia="Tahoma"/>
          <w:sz w:val="28"/>
          <w:szCs w:val="28"/>
          <w:highlight w:val="white"/>
        </w:rPr>
        <w:t xml:space="preserve">, mediante o resultado </w:t>
      </w:r>
      <w:r w:rsidR="00C26E61">
        <w:rPr>
          <w:rFonts w:eastAsia="Tahoma"/>
          <w:sz w:val="28"/>
          <w:szCs w:val="28"/>
          <w:highlight w:val="white"/>
        </w:rPr>
        <w:t xml:space="preserve">da etapa </w:t>
      </w:r>
      <w:r>
        <w:rPr>
          <w:rFonts w:eastAsia="Tahoma"/>
          <w:sz w:val="28"/>
          <w:szCs w:val="28"/>
          <w:highlight w:val="white"/>
        </w:rPr>
        <w:t>do concurso</w:t>
      </w:r>
      <w:r w:rsidR="00C26E61">
        <w:rPr>
          <w:rFonts w:eastAsia="Tahoma"/>
          <w:sz w:val="28"/>
          <w:szCs w:val="28"/>
          <w:highlight w:val="white"/>
        </w:rPr>
        <w:t xml:space="preserve"> que irá divulgar os selecionados</w:t>
      </w:r>
      <w:r w:rsidRPr="008568A0">
        <w:rPr>
          <w:rFonts w:eastAsia="Tahoma"/>
          <w:sz w:val="28"/>
          <w:szCs w:val="28"/>
          <w:highlight w:val="white"/>
        </w:rPr>
        <w:t>.</w:t>
      </w:r>
    </w:p>
    <w:p w:rsidR="00EB674A" w:rsidRPr="00336A03" w:rsidRDefault="00336A03" w:rsidP="00336A03">
      <w:pPr>
        <w:shd w:val="clear" w:color="auto" w:fill="FFFFFF"/>
        <w:jc w:val="both"/>
        <w:rPr>
          <w:sz w:val="28"/>
          <w:szCs w:val="28"/>
        </w:rPr>
      </w:pPr>
      <w:r w:rsidRPr="00336A03">
        <w:rPr>
          <w:b/>
          <w:sz w:val="28"/>
          <w:szCs w:val="28"/>
        </w:rPr>
        <w:t>8</w:t>
      </w:r>
      <w:r w:rsidR="00EB674A" w:rsidRPr="00336A03">
        <w:rPr>
          <w:b/>
          <w:sz w:val="28"/>
          <w:szCs w:val="28"/>
        </w:rPr>
        <w:t>.2.</w:t>
      </w:r>
      <w:r w:rsidR="00EB674A" w:rsidRPr="00336A03">
        <w:rPr>
          <w:sz w:val="28"/>
          <w:szCs w:val="28"/>
        </w:rPr>
        <w:t xml:space="preserve"> Ao participar deste edital o proponente declara a inexistência de plágio dos trabalhos ou do projeto, assim como se responsabiliza inclusive, por eventuais reivindicações de terceiros quanto ao uso não autorizado de imagens ou obras.</w:t>
      </w:r>
    </w:p>
    <w:p w:rsidR="00EB674A" w:rsidRPr="001257D6" w:rsidRDefault="00EB674A" w:rsidP="00EB674A">
      <w:pPr>
        <w:shd w:val="clear" w:color="auto" w:fill="FFFFFF"/>
        <w:jc w:val="both"/>
        <w:rPr>
          <w:b/>
          <w:bCs/>
          <w:color w:val="FF0000"/>
          <w:sz w:val="28"/>
          <w:szCs w:val="28"/>
        </w:rPr>
      </w:pPr>
    </w:p>
    <w:p w:rsidR="00EB674A" w:rsidRPr="00DC77FC" w:rsidRDefault="00DC77FC" w:rsidP="00EB674A">
      <w:pPr>
        <w:shd w:val="clear" w:color="auto" w:fill="FFFFFF"/>
        <w:jc w:val="both"/>
        <w:rPr>
          <w:sz w:val="28"/>
          <w:szCs w:val="28"/>
        </w:rPr>
      </w:pPr>
      <w:r w:rsidRPr="00DC77FC">
        <w:rPr>
          <w:b/>
          <w:bCs/>
          <w:sz w:val="28"/>
          <w:szCs w:val="28"/>
          <w:lang w:val="pt-PT"/>
        </w:rPr>
        <w:t>9</w:t>
      </w:r>
      <w:r w:rsidR="00EB674A" w:rsidRPr="00DC77FC">
        <w:rPr>
          <w:b/>
          <w:bCs/>
          <w:sz w:val="28"/>
          <w:szCs w:val="28"/>
          <w:lang w:val="pt-PT"/>
        </w:rPr>
        <w:t>. RESPONSABILIDADES</w:t>
      </w:r>
      <w:r w:rsidR="00EB674A" w:rsidRPr="00DC77FC">
        <w:rPr>
          <w:sz w:val="28"/>
          <w:szCs w:val="28"/>
          <w:lang w:val="pt-PT"/>
        </w:rPr>
        <w:t xml:space="preserve"> </w:t>
      </w:r>
    </w:p>
    <w:p w:rsidR="00EB674A" w:rsidRPr="00DC77FC" w:rsidRDefault="00DC77FC" w:rsidP="00EB674A">
      <w:pPr>
        <w:shd w:val="clear" w:color="auto" w:fill="FFFFFF"/>
        <w:jc w:val="both"/>
        <w:rPr>
          <w:b/>
          <w:sz w:val="28"/>
          <w:szCs w:val="28"/>
          <w:lang w:val="pt-PT"/>
        </w:rPr>
      </w:pPr>
      <w:r w:rsidRPr="003A4441">
        <w:rPr>
          <w:b/>
          <w:sz w:val="28"/>
          <w:szCs w:val="28"/>
          <w:lang w:val="pt-PT"/>
        </w:rPr>
        <w:t>9</w:t>
      </w:r>
      <w:r w:rsidR="00EB674A" w:rsidRPr="003A4441">
        <w:rPr>
          <w:b/>
          <w:sz w:val="28"/>
          <w:szCs w:val="28"/>
          <w:lang w:val="pt-PT"/>
        </w:rPr>
        <w:t>.1.</w:t>
      </w:r>
      <w:r w:rsidR="00EB674A" w:rsidRPr="00DC77FC">
        <w:rPr>
          <w:sz w:val="28"/>
          <w:szCs w:val="28"/>
          <w:lang w:val="pt-PT"/>
        </w:rPr>
        <w:t xml:space="preserve"> </w:t>
      </w:r>
      <w:r w:rsidR="00EB674A" w:rsidRPr="00DC77FC">
        <w:rPr>
          <w:b/>
          <w:sz w:val="28"/>
          <w:szCs w:val="28"/>
          <w:lang w:val="pt-PT"/>
        </w:rPr>
        <w:t>Da FUNESC</w:t>
      </w:r>
    </w:p>
    <w:p w:rsidR="00EB674A" w:rsidRPr="00DC77FC" w:rsidRDefault="00DC77FC" w:rsidP="00EB674A">
      <w:pPr>
        <w:shd w:val="clear" w:color="auto" w:fill="FFFFFF"/>
        <w:jc w:val="both"/>
        <w:rPr>
          <w:sz w:val="28"/>
          <w:szCs w:val="28"/>
          <w:lang w:val="pt-PT"/>
        </w:rPr>
      </w:pPr>
      <w:r w:rsidRPr="00DC77FC">
        <w:rPr>
          <w:b/>
          <w:sz w:val="28"/>
          <w:szCs w:val="28"/>
          <w:lang w:val="pt-PT"/>
        </w:rPr>
        <w:t>9</w:t>
      </w:r>
      <w:r w:rsidR="00EB674A" w:rsidRPr="00DC77FC">
        <w:rPr>
          <w:b/>
          <w:sz w:val="28"/>
          <w:szCs w:val="28"/>
          <w:lang w:val="pt-PT"/>
        </w:rPr>
        <w:t>.1.1.</w:t>
      </w:r>
      <w:r w:rsidR="00EB674A" w:rsidRPr="00DC77FC">
        <w:rPr>
          <w:sz w:val="28"/>
          <w:szCs w:val="28"/>
          <w:lang w:val="pt-PT"/>
        </w:rPr>
        <w:t xml:space="preserve"> Publicar este Edital no Diário Oficial do Estado da Paraíba </w:t>
      </w:r>
      <w:r w:rsidR="0036169D" w:rsidRPr="00DC77FC">
        <w:rPr>
          <w:sz w:val="28"/>
          <w:szCs w:val="28"/>
          <w:lang w:val="pt-PT"/>
        </w:rPr>
        <w:t>e</w:t>
      </w:r>
      <w:r w:rsidR="00EB674A" w:rsidRPr="00DC77FC">
        <w:rPr>
          <w:sz w:val="28"/>
          <w:szCs w:val="28"/>
          <w:lang w:val="pt-PT"/>
        </w:rPr>
        <w:t xml:space="preserve"> outros meios de divulgação</w:t>
      </w:r>
      <w:r w:rsidR="00336A03" w:rsidRPr="00DC77FC">
        <w:rPr>
          <w:sz w:val="28"/>
          <w:szCs w:val="28"/>
          <w:lang w:val="pt-PT"/>
        </w:rPr>
        <w:t xml:space="preserve"> no prazo </w:t>
      </w:r>
      <w:r w:rsidRPr="00DC77FC">
        <w:rPr>
          <w:sz w:val="28"/>
          <w:szCs w:val="28"/>
          <w:lang w:val="pt-PT"/>
        </w:rPr>
        <w:t>de 45 (quarenta e cinco) dias (§4º, inciso IV do art. 22 da Lei 8.666/93)</w:t>
      </w:r>
      <w:r w:rsidR="00EB674A" w:rsidRPr="00DC77FC">
        <w:rPr>
          <w:sz w:val="28"/>
          <w:szCs w:val="28"/>
          <w:lang w:val="pt-PT"/>
        </w:rPr>
        <w:t>;</w:t>
      </w:r>
    </w:p>
    <w:p w:rsidR="000429CB" w:rsidRPr="001257D6" w:rsidRDefault="00DC77FC" w:rsidP="00EB674A">
      <w:pPr>
        <w:shd w:val="clear" w:color="auto" w:fill="FFFFFF"/>
        <w:jc w:val="both"/>
        <w:rPr>
          <w:color w:val="FF0000"/>
          <w:sz w:val="28"/>
          <w:szCs w:val="28"/>
        </w:rPr>
      </w:pPr>
      <w:r w:rsidRPr="00DC77FC">
        <w:rPr>
          <w:b/>
          <w:sz w:val="28"/>
          <w:szCs w:val="28"/>
          <w:lang w:val="pt-PT"/>
        </w:rPr>
        <w:t>9</w:t>
      </w:r>
      <w:r w:rsidR="00EB674A" w:rsidRPr="00DC77FC">
        <w:rPr>
          <w:b/>
          <w:sz w:val="28"/>
          <w:szCs w:val="28"/>
          <w:lang w:val="pt-PT"/>
        </w:rPr>
        <w:t>.1.2.</w:t>
      </w:r>
      <w:r w:rsidR="00EB674A" w:rsidRPr="00DC77FC">
        <w:rPr>
          <w:sz w:val="28"/>
          <w:szCs w:val="28"/>
          <w:lang w:val="pt-PT"/>
        </w:rPr>
        <w:t xml:space="preserve"> </w:t>
      </w:r>
      <w:r w:rsidR="00CF4298" w:rsidRPr="00DC77FC">
        <w:rPr>
          <w:sz w:val="28"/>
          <w:szCs w:val="28"/>
          <w:lang w:val="pt-PT"/>
        </w:rPr>
        <w:t xml:space="preserve">Tornar público </w:t>
      </w:r>
      <w:r w:rsidR="00CF4298">
        <w:rPr>
          <w:sz w:val="28"/>
          <w:szCs w:val="28"/>
          <w:lang w:val="pt-PT"/>
        </w:rPr>
        <w:t xml:space="preserve">a Comissão Julgadora, </w:t>
      </w:r>
      <w:r w:rsidR="00CF4298" w:rsidRPr="00DC77FC">
        <w:rPr>
          <w:sz w:val="28"/>
          <w:szCs w:val="28"/>
          <w:lang w:val="pt-PT"/>
        </w:rPr>
        <w:t>o resultado da seleção</w:t>
      </w:r>
      <w:r w:rsidR="00CF4298">
        <w:rPr>
          <w:sz w:val="28"/>
          <w:szCs w:val="28"/>
          <w:lang w:val="pt-PT"/>
        </w:rPr>
        <w:t xml:space="preserve"> e os premiados, sequenciados em suas datas de realização,</w:t>
      </w:r>
      <w:r w:rsidR="00CF4298" w:rsidRPr="00DC77FC">
        <w:rPr>
          <w:sz w:val="28"/>
          <w:szCs w:val="28"/>
          <w:lang w:val="pt-PT"/>
        </w:rPr>
        <w:t xml:space="preserve"> do presente Edital através do D.O.E. e do </w:t>
      </w:r>
      <w:r w:rsidR="00CF4298" w:rsidRPr="00DC77FC">
        <w:rPr>
          <w:i/>
          <w:iCs/>
          <w:sz w:val="28"/>
          <w:szCs w:val="28"/>
          <w:lang w:val="pt-PT"/>
        </w:rPr>
        <w:t>site</w:t>
      </w:r>
      <w:r w:rsidR="00CF4298" w:rsidRPr="00DC77FC">
        <w:rPr>
          <w:sz w:val="28"/>
          <w:szCs w:val="28"/>
          <w:lang w:val="pt-PT"/>
        </w:rPr>
        <w:t xml:space="preserve"> da FUNESC: </w:t>
      </w:r>
      <w:hyperlink r:id="rId10" w:history="1">
        <w:r w:rsidR="00CF4298" w:rsidRPr="00DC77FC">
          <w:rPr>
            <w:sz w:val="28"/>
            <w:szCs w:val="28"/>
            <w:lang w:val="pt-PT"/>
          </w:rPr>
          <w:t>www.funesc.pb.gov.br</w:t>
        </w:r>
      </w:hyperlink>
      <w:r w:rsidR="00CF4298" w:rsidRPr="00DC77FC">
        <w:rPr>
          <w:sz w:val="28"/>
          <w:szCs w:val="28"/>
          <w:lang w:val="pt-PT"/>
        </w:rPr>
        <w:t>;</w:t>
      </w:r>
    </w:p>
    <w:p w:rsidR="00EB674A" w:rsidRDefault="00DC77FC" w:rsidP="00EB674A">
      <w:pPr>
        <w:shd w:val="clear" w:color="auto" w:fill="FFFFFF"/>
        <w:jc w:val="both"/>
        <w:rPr>
          <w:sz w:val="28"/>
          <w:szCs w:val="28"/>
          <w:lang w:val="pt-PT"/>
        </w:rPr>
      </w:pPr>
      <w:r w:rsidRPr="00DC77FC">
        <w:rPr>
          <w:b/>
          <w:sz w:val="28"/>
          <w:szCs w:val="28"/>
          <w:lang w:val="pt-PT"/>
        </w:rPr>
        <w:t>9</w:t>
      </w:r>
      <w:r w:rsidR="00EB674A" w:rsidRPr="00DC77FC">
        <w:rPr>
          <w:b/>
          <w:sz w:val="28"/>
          <w:szCs w:val="28"/>
          <w:lang w:val="pt-PT"/>
        </w:rPr>
        <w:t>.1.</w:t>
      </w:r>
      <w:r w:rsidRPr="00DC77FC">
        <w:rPr>
          <w:b/>
          <w:sz w:val="28"/>
          <w:szCs w:val="28"/>
          <w:lang w:val="pt-PT"/>
        </w:rPr>
        <w:t>3</w:t>
      </w:r>
      <w:r w:rsidR="00EB674A" w:rsidRPr="00DC77FC">
        <w:rPr>
          <w:b/>
          <w:sz w:val="28"/>
          <w:szCs w:val="28"/>
          <w:lang w:val="pt-PT"/>
        </w:rPr>
        <w:t>.</w:t>
      </w:r>
      <w:r w:rsidR="00EB674A" w:rsidRPr="00DC77FC">
        <w:rPr>
          <w:sz w:val="28"/>
          <w:szCs w:val="28"/>
          <w:lang w:val="pt-PT"/>
        </w:rPr>
        <w:t xml:space="preserve"> Efetuar o pagamento dos</w:t>
      </w:r>
      <w:r w:rsidR="00CF4298">
        <w:rPr>
          <w:sz w:val="28"/>
          <w:szCs w:val="28"/>
          <w:lang w:val="pt-PT"/>
        </w:rPr>
        <w:t xml:space="preserve"> 02 (dois)</w:t>
      </w:r>
      <w:r w:rsidR="00EB674A" w:rsidRPr="00DC77FC">
        <w:rPr>
          <w:sz w:val="28"/>
          <w:szCs w:val="28"/>
          <w:lang w:val="pt-PT"/>
        </w:rPr>
        <w:t xml:space="preserve"> prêmios conforme previsto neste edital. </w:t>
      </w:r>
    </w:p>
    <w:p w:rsidR="00613855" w:rsidRPr="00613855" w:rsidRDefault="00613855" w:rsidP="00EB674A">
      <w:pPr>
        <w:shd w:val="clear" w:color="auto" w:fill="FFFFFF"/>
        <w:jc w:val="both"/>
        <w:rPr>
          <w:sz w:val="28"/>
          <w:szCs w:val="28"/>
          <w:lang w:val="pt-PT"/>
        </w:rPr>
      </w:pPr>
      <w:r>
        <w:rPr>
          <w:b/>
          <w:sz w:val="28"/>
          <w:szCs w:val="28"/>
          <w:lang w:val="pt-PT"/>
        </w:rPr>
        <w:t xml:space="preserve">9.1.4. </w:t>
      </w:r>
      <w:r>
        <w:rPr>
          <w:sz w:val="28"/>
          <w:szCs w:val="28"/>
          <w:lang w:val="pt-PT"/>
        </w:rPr>
        <w:t>Utilizar os dados pessoais do proponente para fins específicos do Edital, atendendo à Lei 13.709/18.</w:t>
      </w:r>
    </w:p>
    <w:p w:rsidR="00EB674A" w:rsidRPr="001257D6" w:rsidRDefault="00EB674A" w:rsidP="00EB674A">
      <w:pPr>
        <w:shd w:val="clear" w:color="auto" w:fill="FFFFFF"/>
        <w:jc w:val="both"/>
        <w:rPr>
          <w:color w:val="FF0000"/>
          <w:sz w:val="28"/>
          <w:szCs w:val="28"/>
          <w:lang w:val="pt-PT"/>
        </w:rPr>
      </w:pPr>
    </w:p>
    <w:p w:rsidR="00EB674A" w:rsidRPr="00DC77FC" w:rsidRDefault="00DC77FC" w:rsidP="00EB674A">
      <w:pPr>
        <w:shd w:val="clear" w:color="auto" w:fill="FFFFFF"/>
        <w:jc w:val="both"/>
        <w:rPr>
          <w:b/>
          <w:sz w:val="28"/>
          <w:szCs w:val="28"/>
        </w:rPr>
      </w:pPr>
      <w:r w:rsidRPr="00DC77FC">
        <w:rPr>
          <w:b/>
          <w:sz w:val="28"/>
          <w:szCs w:val="28"/>
          <w:lang w:val="pt-PT"/>
        </w:rPr>
        <w:t>9</w:t>
      </w:r>
      <w:r w:rsidR="00EB674A" w:rsidRPr="00DC77FC">
        <w:rPr>
          <w:b/>
          <w:sz w:val="28"/>
          <w:szCs w:val="28"/>
          <w:lang w:val="pt-PT"/>
        </w:rPr>
        <w:t xml:space="preserve">.2. Do </w:t>
      </w:r>
      <w:r w:rsidRPr="00DC77FC">
        <w:rPr>
          <w:b/>
          <w:sz w:val="28"/>
          <w:szCs w:val="28"/>
          <w:lang w:val="pt-PT"/>
        </w:rPr>
        <w:t>proponente/autor</w:t>
      </w:r>
    </w:p>
    <w:p w:rsidR="00DC77FC" w:rsidRPr="00DC77FC" w:rsidRDefault="00DC77FC" w:rsidP="00B176F5">
      <w:pPr>
        <w:shd w:val="clear" w:color="auto" w:fill="FFFFFF"/>
        <w:ind w:left="705"/>
        <w:jc w:val="both"/>
        <w:rPr>
          <w:color w:val="000000" w:themeColor="text1"/>
          <w:sz w:val="28"/>
          <w:szCs w:val="28"/>
          <w:lang w:val="pt-PT"/>
        </w:rPr>
      </w:pPr>
      <w:r w:rsidRPr="00DC77FC">
        <w:rPr>
          <w:color w:val="000000" w:themeColor="text1"/>
          <w:sz w:val="28"/>
          <w:szCs w:val="28"/>
          <w:lang w:val="pt-PT"/>
        </w:rPr>
        <w:t xml:space="preserve">a) Cumprir </w:t>
      </w:r>
      <w:r w:rsidR="00CF4298">
        <w:rPr>
          <w:color w:val="000000" w:themeColor="text1"/>
          <w:sz w:val="28"/>
          <w:szCs w:val="28"/>
          <w:lang w:val="pt-PT"/>
        </w:rPr>
        <w:t xml:space="preserve">as regras do edital e </w:t>
      </w:r>
      <w:r w:rsidRPr="00DC77FC">
        <w:rPr>
          <w:color w:val="000000" w:themeColor="text1"/>
          <w:sz w:val="28"/>
          <w:szCs w:val="28"/>
          <w:lang w:val="pt-PT"/>
        </w:rPr>
        <w:t>o cronograma estipulado para entrega dos materiais</w:t>
      </w:r>
      <w:r w:rsidR="00CF4298">
        <w:rPr>
          <w:color w:val="000000" w:themeColor="text1"/>
          <w:sz w:val="28"/>
          <w:szCs w:val="28"/>
          <w:lang w:val="pt-PT"/>
        </w:rPr>
        <w:t>, seja documental ou artístico</w:t>
      </w:r>
      <w:r w:rsidRPr="00DC77FC">
        <w:rPr>
          <w:color w:val="000000" w:themeColor="text1"/>
          <w:sz w:val="28"/>
          <w:szCs w:val="28"/>
          <w:lang w:val="pt-PT"/>
        </w:rPr>
        <w:t>;</w:t>
      </w:r>
    </w:p>
    <w:p w:rsidR="00DC77FC" w:rsidRPr="00DC77FC" w:rsidRDefault="00DC77FC" w:rsidP="00DC77FC">
      <w:pPr>
        <w:pStyle w:val="NormalWeb"/>
        <w:spacing w:before="0" w:beforeAutospacing="0" w:after="0" w:afterAutospacing="0"/>
        <w:ind w:firstLine="708"/>
        <w:jc w:val="both"/>
        <w:rPr>
          <w:sz w:val="28"/>
          <w:szCs w:val="28"/>
        </w:rPr>
      </w:pPr>
      <w:r w:rsidRPr="00DC77FC">
        <w:rPr>
          <w:color w:val="000000" w:themeColor="text1"/>
          <w:sz w:val="28"/>
          <w:szCs w:val="28"/>
          <w:lang w:val="pt-PT"/>
        </w:rPr>
        <w:t xml:space="preserve">b) </w:t>
      </w:r>
      <w:r w:rsidRPr="00DC77FC">
        <w:rPr>
          <w:color w:val="000000" w:themeColor="text1"/>
          <w:sz w:val="28"/>
          <w:szCs w:val="28"/>
        </w:rPr>
        <w:t>Quando selecionado enviar a documentação conforme previsto neste edital;</w:t>
      </w:r>
    </w:p>
    <w:p w:rsidR="00613855" w:rsidRDefault="00DC77FC" w:rsidP="00DC77FC">
      <w:pPr>
        <w:pStyle w:val="NormalWeb"/>
        <w:shd w:val="clear" w:color="auto" w:fill="FFFFFF"/>
        <w:spacing w:before="0" w:beforeAutospacing="0" w:after="0" w:afterAutospacing="0"/>
        <w:ind w:left="708"/>
        <w:jc w:val="both"/>
        <w:rPr>
          <w:color w:val="000000" w:themeColor="text1"/>
          <w:sz w:val="28"/>
          <w:szCs w:val="28"/>
          <w:lang w:val="pt-PT"/>
        </w:rPr>
      </w:pPr>
      <w:r w:rsidRPr="00DC77FC">
        <w:rPr>
          <w:color w:val="000000" w:themeColor="text1"/>
          <w:sz w:val="28"/>
          <w:szCs w:val="28"/>
        </w:rPr>
        <w:t>c)</w:t>
      </w:r>
      <w:r w:rsidRPr="00DC77FC">
        <w:rPr>
          <w:color w:val="000000" w:themeColor="text1"/>
          <w:sz w:val="28"/>
          <w:szCs w:val="28"/>
          <w:lang w:val="pt-PT"/>
        </w:rPr>
        <w:t xml:space="preserve"> Informar a FUNESC, com antecedência mínima de</w:t>
      </w:r>
      <w:r w:rsidRPr="00DC77FC">
        <w:rPr>
          <w:color w:val="FF0000"/>
          <w:sz w:val="28"/>
          <w:szCs w:val="28"/>
          <w:lang w:val="pt-PT"/>
        </w:rPr>
        <w:t xml:space="preserve"> </w:t>
      </w:r>
      <w:r w:rsidRPr="00DC77FC">
        <w:rPr>
          <w:sz w:val="28"/>
          <w:szCs w:val="28"/>
          <w:lang w:val="pt-PT"/>
        </w:rPr>
        <w:t>05</w:t>
      </w:r>
      <w:r w:rsidR="00CF4298">
        <w:rPr>
          <w:sz w:val="28"/>
          <w:szCs w:val="28"/>
          <w:lang w:val="pt-PT"/>
        </w:rPr>
        <w:t xml:space="preserve"> (cinco)</w:t>
      </w:r>
      <w:r w:rsidRPr="00DC77FC">
        <w:rPr>
          <w:color w:val="000000" w:themeColor="text1"/>
          <w:sz w:val="28"/>
          <w:szCs w:val="28"/>
          <w:lang w:val="pt-PT"/>
        </w:rPr>
        <w:t xml:space="preserve"> dias, caso haja desistência por parte do </w:t>
      </w:r>
      <w:r w:rsidR="00CF4298">
        <w:rPr>
          <w:color w:val="000000" w:themeColor="text1"/>
          <w:sz w:val="28"/>
          <w:szCs w:val="28"/>
          <w:lang w:val="pt-PT"/>
        </w:rPr>
        <w:t>mesmo</w:t>
      </w:r>
      <w:r w:rsidRPr="00DC77FC">
        <w:rPr>
          <w:color w:val="000000" w:themeColor="text1"/>
          <w:sz w:val="28"/>
          <w:szCs w:val="28"/>
          <w:lang w:val="pt-PT"/>
        </w:rPr>
        <w:t xml:space="preserve"> ou </w:t>
      </w:r>
      <w:r w:rsidR="00CF4298">
        <w:rPr>
          <w:color w:val="000000" w:themeColor="text1"/>
          <w:sz w:val="28"/>
          <w:szCs w:val="28"/>
          <w:lang w:val="pt-PT"/>
        </w:rPr>
        <w:t xml:space="preserve">por </w:t>
      </w:r>
      <w:r w:rsidRPr="00DC77FC">
        <w:rPr>
          <w:color w:val="000000" w:themeColor="text1"/>
          <w:sz w:val="28"/>
          <w:szCs w:val="28"/>
          <w:lang w:val="pt-PT"/>
        </w:rPr>
        <w:t>seu representante legal.</w:t>
      </w:r>
    </w:p>
    <w:p w:rsidR="00DC77FC" w:rsidRPr="00DC77FC" w:rsidRDefault="00613855" w:rsidP="00DC77FC">
      <w:pPr>
        <w:pStyle w:val="NormalWeb"/>
        <w:shd w:val="clear" w:color="auto" w:fill="FFFFFF"/>
        <w:spacing w:before="0" w:beforeAutospacing="0" w:after="0" w:afterAutospacing="0"/>
        <w:ind w:left="708"/>
        <w:jc w:val="both"/>
        <w:rPr>
          <w:color w:val="000000" w:themeColor="text1"/>
          <w:sz w:val="28"/>
          <w:szCs w:val="28"/>
          <w:lang w:val="pt-PT"/>
        </w:rPr>
      </w:pPr>
      <w:r>
        <w:rPr>
          <w:color w:val="000000" w:themeColor="text1"/>
          <w:sz w:val="28"/>
          <w:szCs w:val="28"/>
          <w:lang w:val="pt-PT"/>
        </w:rPr>
        <w:t>d) O proponente – premiado AUTORIZA a FUNESC a manter seus dados pessoais em seu Banco de Dados para uso das finalidades ao cumprimento do Edital</w:t>
      </w:r>
      <w:r w:rsidR="00DC77FC" w:rsidRPr="00DC77FC">
        <w:rPr>
          <w:color w:val="000000" w:themeColor="text1"/>
          <w:sz w:val="28"/>
          <w:szCs w:val="28"/>
          <w:lang w:val="pt-PT"/>
        </w:rPr>
        <w:t xml:space="preserve"> </w:t>
      </w:r>
      <w:r w:rsidR="00A558EC">
        <w:rPr>
          <w:color w:val="000000" w:themeColor="text1"/>
          <w:sz w:val="28"/>
          <w:szCs w:val="28"/>
          <w:lang w:val="pt-PT"/>
        </w:rPr>
        <w:t>quanto a continuidade de uso nas mídias, impressas e virtuais, ao resultado do certame e das ações da FUNESC.</w:t>
      </w:r>
    </w:p>
    <w:p w:rsidR="00EB674A" w:rsidRPr="001257D6" w:rsidRDefault="00EB674A" w:rsidP="00EB674A">
      <w:pPr>
        <w:autoSpaceDE w:val="0"/>
        <w:autoSpaceDN w:val="0"/>
        <w:adjustRightInd w:val="0"/>
        <w:jc w:val="both"/>
        <w:rPr>
          <w:rFonts w:eastAsia="Calibri"/>
          <w:b/>
          <w:bCs/>
          <w:color w:val="FF0000"/>
          <w:sz w:val="28"/>
          <w:szCs w:val="28"/>
        </w:rPr>
      </w:pPr>
    </w:p>
    <w:p w:rsidR="00EB674A" w:rsidRPr="00E05168" w:rsidRDefault="00EB674A" w:rsidP="00EB674A">
      <w:pPr>
        <w:shd w:val="clear" w:color="auto" w:fill="FFFFFF"/>
        <w:jc w:val="both"/>
        <w:rPr>
          <w:sz w:val="28"/>
          <w:szCs w:val="28"/>
          <w:lang w:val="pt-PT"/>
        </w:rPr>
      </w:pPr>
      <w:r w:rsidRPr="00E05168">
        <w:rPr>
          <w:b/>
          <w:bCs/>
          <w:sz w:val="28"/>
          <w:szCs w:val="28"/>
          <w:lang w:val="pt-PT"/>
        </w:rPr>
        <w:t>10. DISPOSIÇÕES GERAIS</w:t>
      </w:r>
      <w:r w:rsidRPr="00E05168">
        <w:rPr>
          <w:sz w:val="28"/>
          <w:szCs w:val="28"/>
          <w:lang w:val="pt-PT"/>
        </w:rPr>
        <w:t xml:space="preserve"> </w:t>
      </w:r>
    </w:p>
    <w:p w:rsidR="00EB674A" w:rsidRPr="00E05168" w:rsidRDefault="00EB674A" w:rsidP="00E103F8">
      <w:pPr>
        <w:shd w:val="clear" w:color="auto" w:fill="FFFFFF"/>
        <w:jc w:val="both"/>
        <w:rPr>
          <w:sz w:val="28"/>
          <w:szCs w:val="28"/>
        </w:rPr>
      </w:pPr>
      <w:r w:rsidRPr="00E05168">
        <w:rPr>
          <w:b/>
          <w:sz w:val="28"/>
          <w:szCs w:val="28"/>
        </w:rPr>
        <w:t>10.1.</w:t>
      </w:r>
      <w:r w:rsidRPr="00E05168">
        <w:rPr>
          <w:sz w:val="28"/>
          <w:szCs w:val="28"/>
        </w:rPr>
        <w:t xml:space="preserve"> </w:t>
      </w:r>
      <w:r w:rsidRPr="00E05168">
        <w:rPr>
          <w:sz w:val="28"/>
          <w:szCs w:val="28"/>
          <w:lang w:val="pt-PT"/>
        </w:rPr>
        <w:t>Não serão aceitas propostas que não estejam de acordo com os termos deste regulamento;</w:t>
      </w:r>
      <w:r w:rsidRPr="00E05168">
        <w:rPr>
          <w:sz w:val="28"/>
          <w:szCs w:val="28"/>
        </w:rPr>
        <w:t xml:space="preserve"> </w:t>
      </w:r>
    </w:p>
    <w:p w:rsidR="00EB674A" w:rsidRPr="00E05168" w:rsidRDefault="00DC77FC" w:rsidP="00DC77FC">
      <w:pPr>
        <w:shd w:val="clear" w:color="auto" w:fill="FFFFFF"/>
        <w:jc w:val="both"/>
        <w:rPr>
          <w:rFonts w:eastAsia="Calibri"/>
          <w:sz w:val="28"/>
          <w:szCs w:val="28"/>
        </w:rPr>
      </w:pPr>
      <w:r w:rsidRPr="00D87177">
        <w:rPr>
          <w:b/>
          <w:sz w:val="28"/>
          <w:szCs w:val="28"/>
        </w:rPr>
        <w:t>10.2.</w:t>
      </w:r>
      <w:r w:rsidRPr="00E05168">
        <w:rPr>
          <w:sz w:val="28"/>
          <w:szCs w:val="28"/>
        </w:rPr>
        <w:t xml:space="preserve"> A inscrição implica na plena aceitação deste regulamento;</w:t>
      </w:r>
    </w:p>
    <w:p w:rsidR="00EB674A" w:rsidRPr="00E05168" w:rsidRDefault="00EB674A" w:rsidP="00EB674A">
      <w:pPr>
        <w:autoSpaceDE w:val="0"/>
        <w:autoSpaceDN w:val="0"/>
        <w:adjustRightInd w:val="0"/>
        <w:jc w:val="both"/>
        <w:rPr>
          <w:rFonts w:eastAsia="Calibri"/>
          <w:sz w:val="28"/>
          <w:szCs w:val="28"/>
        </w:rPr>
      </w:pPr>
      <w:r w:rsidRPr="00E05168">
        <w:rPr>
          <w:rFonts w:eastAsia="Calibri"/>
          <w:b/>
          <w:sz w:val="28"/>
          <w:szCs w:val="28"/>
        </w:rPr>
        <w:lastRenderedPageBreak/>
        <w:t>10.</w:t>
      </w:r>
      <w:r w:rsidR="00DC77FC" w:rsidRPr="00E05168">
        <w:rPr>
          <w:rFonts w:eastAsia="Calibri"/>
          <w:b/>
          <w:sz w:val="28"/>
          <w:szCs w:val="28"/>
        </w:rPr>
        <w:t>3</w:t>
      </w:r>
      <w:r w:rsidRPr="00E05168">
        <w:rPr>
          <w:rFonts w:eastAsia="Calibri"/>
          <w:b/>
          <w:sz w:val="28"/>
          <w:szCs w:val="28"/>
        </w:rPr>
        <w:t>.</w:t>
      </w:r>
      <w:r w:rsidRPr="00E05168">
        <w:rPr>
          <w:rFonts w:eastAsia="Calibri"/>
          <w:sz w:val="28"/>
          <w:szCs w:val="28"/>
        </w:rPr>
        <w:t xml:space="preserve"> A Comissão Organizadora será constituída pela Gerência Operacional de Artes Visuais e pela Chefia de Núcleo da Galeria de Arte Archidy Picado que será responsável por todos os encaminhamentos e decisões necessárias ao perfeito andamento e cumprimento deste edital; </w:t>
      </w:r>
    </w:p>
    <w:p w:rsidR="00DC77FC" w:rsidRPr="00E05168" w:rsidRDefault="00EB674A" w:rsidP="00EB674A">
      <w:pPr>
        <w:autoSpaceDE w:val="0"/>
        <w:autoSpaceDN w:val="0"/>
        <w:adjustRightInd w:val="0"/>
        <w:jc w:val="both"/>
        <w:rPr>
          <w:rFonts w:eastAsia="Calibri"/>
          <w:b/>
          <w:sz w:val="28"/>
          <w:szCs w:val="28"/>
        </w:rPr>
      </w:pPr>
      <w:r w:rsidRPr="00E05168">
        <w:rPr>
          <w:rFonts w:eastAsia="Calibri"/>
          <w:b/>
          <w:sz w:val="28"/>
          <w:szCs w:val="28"/>
        </w:rPr>
        <w:t>10.</w:t>
      </w:r>
      <w:r w:rsidR="00DC77FC" w:rsidRPr="00E05168">
        <w:rPr>
          <w:rFonts w:eastAsia="Calibri"/>
          <w:b/>
          <w:sz w:val="28"/>
          <w:szCs w:val="28"/>
        </w:rPr>
        <w:t>4</w:t>
      </w:r>
      <w:r w:rsidRPr="00E05168">
        <w:rPr>
          <w:rFonts w:eastAsia="Calibri"/>
          <w:b/>
          <w:sz w:val="28"/>
          <w:szCs w:val="28"/>
        </w:rPr>
        <w:t>.</w:t>
      </w:r>
      <w:r w:rsidR="00DC77FC" w:rsidRPr="00E05168">
        <w:rPr>
          <w:rFonts w:asciiTheme="minorHAnsi" w:hAnsiTheme="minorHAnsi"/>
          <w:sz w:val="22"/>
          <w:szCs w:val="22"/>
          <w:lang w:val="pt-PT"/>
        </w:rPr>
        <w:t xml:space="preserve"> </w:t>
      </w:r>
      <w:r w:rsidR="00DC77FC" w:rsidRPr="00E05168">
        <w:rPr>
          <w:sz w:val="28"/>
          <w:szCs w:val="28"/>
          <w:lang w:val="pt-PT"/>
        </w:rPr>
        <w:t>Não serão aceitas propostas que desvalorizem o ser humano, incentivem a violência, exponham as mulheres a situações de constrangimento, ou contenham manifestações de homofobia, discriminação racial e social;</w:t>
      </w:r>
    </w:p>
    <w:p w:rsidR="00EB674A" w:rsidRPr="00E05168" w:rsidRDefault="00DC77FC" w:rsidP="00EB674A">
      <w:pPr>
        <w:autoSpaceDE w:val="0"/>
        <w:autoSpaceDN w:val="0"/>
        <w:adjustRightInd w:val="0"/>
        <w:jc w:val="both"/>
        <w:rPr>
          <w:rFonts w:eastAsia="Calibri"/>
          <w:sz w:val="28"/>
          <w:szCs w:val="28"/>
        </w:rPr>
      </w:pPr>
      <w:r w:rsidRPr="00E05168">
        <w:rPr>
          <w:rFonts w:eastAsia="Calibri"/>
          <w:b/>
          <w:sz w:val="28"/>
          <w:szCs w:val="28"/>
        </w:rPr>
        <w:t>10.5.</w:t>
      </w:r>
      <w:r w:rsidR="00EB674A" w:rsidRPr="00E05168">
        <w:rPr>
          <w:rFonts w:eastAsia="Calibri"/>
          <w:sz w:val="28"/>
          <w:szCs w:val="28"/>
        </w:rPr>
        <w:t xml:space="preserve"> </w:t>
      </w:r>
      <w:r w:rsidR="00E103F8" w:rsidRPr="00E05168">
        <w:rPr>
          <w:rFonts w:eastAsia="Calibri"/>
          <w:sz w:val="28"/>
          <w:szCs w:val="28"/>
        </w:rPr>
        <w:t>Os casos omissos e as situações não previstas neste Edital serão dirimidos pela Assessoria Jurídica da FUNESC, mediante processo administrativo devidamente instruído, com Parecer homologado pela Presidência da FUNESC.</w:t>
      </w:r>
    </w:p>
    <w:p w:rsidR="00EB674A" w:rsidRPr="001257D6" w:rsidRDefault="00EB674A" w:rsidP="00EB674A">
      <w:pPr>
        <w:autoSpaceDE w:val="0"/>
        <w:autoSpaceDN w:val="0"/>
        <w:adjustRightInd w:val="0"/>
        <w:jc w:val="both"/>
        <w:rPr>
          <w:rFonts w:eastAsia="Calibri"/>
          <w:b/>
          <w:bCs/>
          <w:color w:val="FF0000"/>
          <w:sz w:val="28"/>
          <w:szCs w:val="28"/>
        </w:rPr>
      </w:pPr>
    </w:p>
    <w:p w:rsidR="00EB674A" w:rsidRPr="00E05168" w:rsidRDefault="00EB674A" w:rsidP="00EB674A">
      <w:pPr>
        <w:autoSpaceDE w:val="0"/>
        <w:autoSpaceDN w:val="0"/>
        <w:adjustRightInd w:val="0"/>
        <w:jc w:val="both"/>
        <w:rPr>
          <w:rFonts w:eastAsia="Calibri"/>
          <w:b/>
          <w:bCs/>
          <w:sz w:val="28"/>
          <w:szCs w:val="28"/>
        </w:rPr>
      </w:pPr>
      <w:r w:rsidRPr="00E05168">
        <w:rPr>
          <w:rFonts w:eastAsia="Calibri"/>
          <w:b/>
          <w:bCs/>
          <w:sz w:val="28"/>
          <w:szCs w:val="28"/>
        </w:rPr>
        <w:t>11. CRONOGRAMA</w:t>
      </w:r>
    </w:p>
    <w:p w:rsidR="00EB674A" w:rsidRPr="00E05168" w:rsidRDefault="00EB674A" w:rsidP="00EB674A">
      <w:pPr>
        <w:autoSpaceDE w:val="0"/>
        <w:autoSpaceDN w:val="0"/>
        <w:adjustRightInd w:val="0"/>
        <w:jc w:val="both"/>
        <w:rPr>
          <w:rFonts w:eastAsia="Calibri"/>
          <w:sz w:val="28"/>
          <w:szCs w:val="28"/>
        </w:rPr>
      </w:pPr>
      <w:r w:rsidRPr="00E05168">
        <w:rPr>
          <w:rFonts w:eastAsia="Calibri"/>
          <w:b/>
          <w:bCs/>
          <w:sz w:val="28"/>
          <w:szCs w:val="28"/>
        </w:rPr>
        <w:t>Inscrições</w:t>
      </w:r>
      <w:r w:rsidR="00E05168" w:rsidRPr="00E05168">
        <w:rPr>
          <w:rFonts w:eastAsia="Calibri"/>
          <w:b/>
          <w:bCs/>
          <w:sz w:val="28"/>
          <w:szCs w:val="28"/>
        </w:rPr>
        <w:t>:</w:t>
      </w:r>
      <w:r w:rsidR="002E0460">
        <w:rPr>
          <w:rFonts w:eastAsia="Calibri"/>
          <w:b/>
          <w:bCs/>
          <w:sz w:val="28"/>
          <w:szCs w:val="28"/>
        </w:rPr>
        <w:t xml:space="preserve"> </w:t>
      </w:r>
      <w:r w:rsidR="002E0460" w:rsidRPr="0015560C">
        <w:rPr>
          <w:rFonts w:eastAsia="Calibri"/>
          <w:bCs/>
          <w:sz w:val="28"/>
          <w:szCs w:val="28"/>
        </w:rPr>
        <w:t xml:space="preserve">18 </w:t>
      </w:r>
      <w:r w:rsidRPr="0015560C">
        <w:rPr>
          <w:rFonts w:eastAsia="Calibri"/>
          <w:sz w:val="28"/>
          <w:szCs w:val="28"/>
        </w:rPr>
        <w:t xml:space="preserve">de </w:t>
      </w:r>
      <w:r w:rsidR="002E0460" w:rsidRPr="0015560C">
        <w:rPr>
          <w:rFonts w:eastAsia="Calibri"/>
          <w:sz w:val="28"/>
          <w:szCs w:val="28"/>
        </w:rPr>
        <w:t>setembro</w:t>
      </w:r>
      <w:r w:rsidR="002E0460">
        <w:rPr>
          <w:rFonts w:eastAsia="Calibri"/>
          <w:sz w:val="28"/>
          <w:szCs w:val="28"/>
        </w:rPr>
        <w:t xml:space="preserve"> </w:t>
      </w:r>
      <w:r w:rsidR="00FA50FB">
        <w:rPr>
          <w:rFonts w:eastAsia="Calibri"/>
          <w:sz w:val="28"/>
          <w:szCs w:val="28"/>
        </w:rPr>
        <w:t>a</w:t>
      </w:r>
      <w:r w:rsidRPr="00E05168">
        <w:rPr>
          <w:rFonts w:eastAsia="Calibri"/>
          <w:sz w:val="28"/>
          <w:szCs w:val="28"/>
        </w:rPr>
        <w:t xml:space="preserve"> </w:t>
      </w:r>
      <w:r w:rsidR="004F228D">
        <w:rPr>
          <w:rFonts w:eastAsia="Calibri"/>
          <w:sz w:val="28"/>
          <w:szCs w:val="28"/>
        </w:rPr>
        <w:t>01</w:t>
      </w:r>
      <w:r w:rsidR="002E0460">
        <w:rPr>
          <w:rFonts w:eastAsia="Calibri"/>
          <w:sz w:val="28"/>
          <w:szCs w:val="28"/>
        </w:rPr>
        <w:t xml:space="preserve"> </w:t>
      </w:r>
      <w:r w:rsidRPr="00E05168">
        <w:rPr>
          <w:rFonts w:eastAsia="Calibri"/>
          <w:sz w:val="28"/>
          <w:szCs w:val="28"/>
        </w:rPr>
        <w:t xml:space="preserve">de </w:t>
      </w:r>
      <w:r w:rsidR="004F228D">
        <w:rPr>
          <w:rFonts w:eastAsia="Calibri"/>
          <w:sz w:val="28"/>
          <w:szCs w:val="28"/>
        </w:rPr>
        <w:t xml:space="preserve">novembro </w:t>
      </w:r>
      <w:r w:rsidRPr="00E05168">
        <w:rPr>
          <w:rFonts w:eastAsia="Calibri"/>
          <w:sz w:val="28"/>
          <w:szCs w:val="28"/>
        </w:rPr>
        <w:t>de 2020</w:t>
      </w:r>
    </w:p>
    <w:p w:rsidR="00E05168" w:rsidRPr="00E05168" w:rsidRDefault="00E05168" w:rsidP="00EB674A">
      <w:pPr>
        <w:autoSpaceDE w:val="0"/>
        <w:autoSpaceDN w:val="0"/>
        <w:adjustRightInd w:val="0"/>
        <w:jc w:val="both"/>
        <w:rPr>
          <w:rFonts w:eastAsia="Calibri"/>
          <w:sz w:val="28"/>
          <w:szCs w:val="28"/>
        </w:rPr>
      </w:pPr>
    </w:p>
    <w:p w:rsidR="00F626E3" w:rsidRPr="00F626E3" w:rsidRDefault="00F626E3" w:rsidP="00EB674A">
      <w:pPr>
        <w:autoSpaceDE w:val="0"/>
        <w:autoSpaceDN w:val="0"/>
        <w:adjustRightInd w:val="0"/>
        <w:jc w:val="both"/>
        <w:rPr>
          <w:rFonts w:eastAsia="Calibri"/>
          <w:bCs/>
          <w:sz w:val="28"/>
          <w:szCs w:val="28"/>
        </w:rPr>
      </w:pPr>
      <w:r>
        <w:rPr>
          <w:rFonts w:eastAsia="Calibri"/>
          <w:b/>
          <w:bCs/>
          <w:sz w:val="28"/>
          <w:szCs w:val="28"/>
        </w:rPr>
        <w:t xml:space="preserve">Análise das inscrições: </w:t>
      </w:r>
      <w:r w:rsidR="004F228D" w:rsidRPr="004F228D">
        <w:rPr>
          <w:rFonts w:eastAsia="Calibri"/>
          <w:bCs/>
          <w:sz w:val="28"/>
          <w:szCs w:val="28"/>
        </w:rPr>
        <w:t>02</w:t>
      </w:r>
      <w:r w:rsidRPr="00F626E3">
        <w:rPr>
          <w:rFonts w:eastAsia="Calibri"/>
          <w:bCs/>
          <w:sz w:val="28"/>
          <w:szCs w:val="28"/>
        </w:rPr>
        <w:t xml:space="preserve"> </w:t>
      </w:r>
      <w:r w:rsidR="00FA50FB">
        <w:rPr>
          <w:rFonts w:eastAsia="Calibri"/>
          <w:bCs/>
          <w:sz w:val="28"/>
          <w:szCs w:val="28"/>
        </w:rPr>
        <w:t>a</w:t>
      </w:r>
      <w:r w:rsidRPr="00F626E3">
        <w:rPr>
          <w:rFonts w:eastAsia="Calibri"/>
          <w:bCs/>
          <w:sz w:val="28"/>
          <w:szCs w:val="28"/>
        </w:rPr>
        <w:t xml:space="preserve"> </w:t>
      </w:r>
      <w:r w:rsidR="004F228D">
        <w:rPr>
          <w:rFonts w:eastAsia="Calibri"/>
          <w:bCs/>
          <w:sz w:val="28"/>
          <w:szCs w:val="28"/>
        </w:rPr>
        <w:t>06</w:t>
      </w:r>
      <w:r w:rsidRPr="00F626E3">
        <w:rPr>
          <w:rFonts w:eastAsia="Calibri"/>
          <w:bCs/>
          <w:sz w:val="28"/>
          <w:szCs w:val="28"/>
        </w:rPr>
        <w:t xml:space="preserve"> de </w:t>
      </w:r>
      <w:r w:rsidR="004F228D">
        <w:rPr>
          <w:rFonts w:eastAsia="Calibri"/>
          <w:bCs/>
          <w:sz w:val="28"/>
          <w:szCs w:val="28"/>
        </w:rPr>
        <w:t xml:space="preserve">novembro </w:t>
      </w:r>
      <w:r w:rsidRPr="00F626E3">
        <w:rPr>
          <w:rFonts w:eastAsia="Calibri"/>
          <w:bCs/>
          <w:sz w:val="28"/>
          <w:szCs w:val="28"/>
        </w:rPr>
        <w:t>de 2020</w:t>
      </w:r>
    </w:p>
    <w:p w:rsidR="00F626E3" w:rsidRDefault="00F626E3" w:rsidP="00EB674A">
      <w:pPr>
        <w:autoSpaceDE w:val="0"/>
        <w:autoSpaceDN w:val="0"/>
        <w:adjustRightInd w:val="0"/>
        <w:jc w:val="both"/>
        <w:rPr>
          <w:rFonts w:eastAsia="Calibri"/>
          <w:b/>
          <w:bCs/>
          <w:sz w:val="28"/>
          <w:szCs w:val="28"/>
        </w:rPr>
      </w:pPr>
    </w:p>
    <w:p w:rsidR="00DC6DF0" w:rsidRPr="00E05168" w:rsidRDefault="00DC6DF0" w:rsidP="00DC6DF0">
      <w:pPr>
        <w:autoSpaceDE w:val="0"/>
        <w:autoSpaceDN w:val="0"/>
        <w:adjustRightInd w:val="0"/>
        <w:jc w:val="both"/>
        <w:rPr>
          <w:rFonts w:eastAsia="Calibri"/>
          <w:bCs/>
          <w:sz w:val="28"/>
          <w:szCs w:val="28"/>
          <w:lang w:val="pt-PT"/>
        </w:rPr>
      </w:pPr>
      <w:r w:rsidRPr="00E05168">
        <w:rPr>
          <w:rFonts w:eastAsia="Calibri"/>
          <w:b/>
          <w:sz w:val="28"/>
          <w:szCs w:val="28"/>
        </w:rPr>
        <w:t>Seleção</w:t>
      </w:r>
      <w:r>
        <w:rPr>
          <w:rFonts w:eastAsia="Calibri"/>
          <w:b/>
          <w:sz w:val="28"/>
          <w:szCs w:val="28"/>
        </w:rPr>
        <w:t xml:space="preserve"> e premiação</w:t>
      </w:r>
      <w:r w:rsidRPr="00E05168">
        <w:rPr>
          <w:rFonts w:eastAsia="Calibri"/>
          <w:b/>
          <w:sz w:val="28"/>
          <w:szCs w:val="28"/>
        </w:rPr>
        <w:t xml:space="preserve">: </w:t>
      </w:r>
      <w:r w:rsidR="004F228D" w:rsidRPr="004F228D">
        <w:rPr>
          <w:rFonts w:eastAsia="Calibri"/>
          <w:sz w:val="28"/>
          <w:szCs w:val="28"/>
        </w:rPr>
        <w:t>09</w:t>
      </w:r>
      <w:r w:rsidRPr="004F228D">
        <w:rPr>
          <w:rFonts w:eastAsia="Calibri"/>
          <w:sz w:val="28"/>
          <w:szCs w:val="28"/>
        </w:rPr>
        <w:t xml:space="preserve"> </w:t>
      </w:r>
      <w:r w:rsidR="00FA50FB">
        <w:rPr>
          <w:rFonts w:eastAsia="Calibri"/>
          <w:sz w:val="28"/>
          <w:szCs w:val="28"/>
        </w:rPr>
        <w:t>a</w:t>
      </w:r>
      <w:r w:rsidRPr="00E05168">
        <w:rPr>
          <w:rFonts w:eastAsia="Calibri"/>
          <w:sz w:val="28"/>
          <w:szCs w:val="28"/>
        </w:rPr>
        <w:t xml:space="preserve"> </w:t>
      </w:r>
      <w:r w:rsidR="004F228D">
        <w:rPr>
          <w:rFonts w:eastAsia="Calibri"/>
          <w:sz w:val="28"/>
          <w:szCs w:val="28"/>
        </w:rPr>
        <w:t>20</w:t>
      </w:r>
      <w:r w:rsidR="002D66E4">
        <w:rPr>
          <w:rFonts w:eastAsia="Calibri"/>
          <w:sz w:val="28"/>
          <w:szCs w:val="28"/>
        </w:rPr>
        <w:t xml:space="preserve"> </w:t>
      </w:r>
      <w:r w:rsidRPr="00E05168">
        <w:rPr>
          <w:rFonts w:eastAsia="Calibri"/>
          <w:sz w:val="28"/>
          <w:szCs w:val="28"/>
        </w:rPr>
        <w:t xml:space="preserve">de </w:t>
      </w:r>
      <w:r w:rsidR="002D66E4">
        <w:rPr>
          <w:rFonts w:eastAsia="Calibri"/>
          <w:sz w:val="28"/>
          <w:szCs w:val="28"/>
        </w:rPr>
        <w:t xml:space="preserve">novembro </w:t>
      </w:r>
      <w:r w:rsidRPr="00E05168">
        <w:rPr>
          <w:rFonts w:eastAsia="Calibri"/>
          <w:sz w:val="28"/>
          <w:szCs w:val="28"/>
        </w:rPr>
        <w:t>2020</w:t>
      </w:r>
    </w:p>
    <w:p w:rsidR="00F626E3" w:rsidRDefault="00F626E3" w:rsidP="00EB674A">
      <w:pPr>
        <w:autoSpaceDE w:val="0"/>
        <w:autoSpaceDN w:val="0"/>
        <w:adjustRightInd w:val="0"/>
        <w:jc w:val="both"/>
        <w:rPr>
          <w:rFonts w:eastAsia="Calibri"/>
          <w:b/>
          <w:bCs/>
          <w:sz w:val="28"/>
          <w:szCs w:val="28"/>
        </w:rPr>
      </w:pPr>
    </w:p>
    <w:p w:rsidR="00EB674A" w:rsidRDefault="00EB674A" w:rsidP="00B41ED4">
      <w:pPr>
        <w:autoSpaceDE w:val="0"/>
        <w:autoSpaceDN w:val="0"/>
        <w:adjustRightInd w:val="0"/>
        <w:jc w:val="both"/>
        <w:rPr>
          <w:sz w:val="28"/>
          <w:szCs w:val="28"/>
        </w:rPr>
      </w:pPr>
      <w:r w:rsidRPr="00E05168">
        <w:rPr>
          <w:rFonts w:eastAsia="Calibri"/>
          <w:b/>
          <w:bCs/>
          <w:sz w:val="28"/>
          <w:szCs w:val="28"/>
        </w:rPr>
        <w:t xml:space="preserve">Divulgação do resultado da seleção </w:t>
      </w:r>
      <w:r w:rsidR="003C0EC4">
        <w:rPr>
          <w:rFonts w:eastAsia="Calibri"/>
          <w:b/>
          <w:bCs/>
          <w:sz w:val="28"/>
          <w:szCs w:val="28"/>
        </w:rPr>
        <w:t>e premiação</w:t>
      </w:r>
      <w:r w:rsidR="00B41ED4">
        <w:rPr>
          <w:rFonts w:eastAsia="Calibri"/>
          <w:b/>
          <w:bCs/>
          <w:sz w:val="28"/>
          <w:szCs w:val="28"/>
        </w:rPr>
        <w:t xml:space="preserve">: </w:t>
      </w:r>
      <w:r w:rsidRPr="00E05168">
        <w:rPr>
          <w:sz w:val="28"/>
          <w:szCs w:val="28"/>
        </w:rPr>
        <w:t xml:space="preserve">Até </w:t>
      </w:r>
      <w:r w:rsidR="00FE10D1">
        <w:rPr>
          <w:sz w:val="28"/>
          <w:szCs w:val="28"/>
        </w:rPr>
        <w:t>24</w:t>
      </w:r>
      <w:r w:rsidR="0015560C">
        <w:rPr>
          <w:sz w:val="28"/>
          <w:szCs w:val="28"/>
        </w:rPr>
        <w:t xml:space="preserve"> </w:t>
      </w:r>
      <w:r w:rsidRPr="00E05168">
        <w:rPr>
          <w:sz w:val="28"/>
          <w:szCs w:val="28"/>
        </w:rPr>
        <w:t xml:space="preserve">de </w:t>
      </w:r>
      <w:r w:rsidR="0015560C">
        <w:rPr>
          <w:sz w:val="28"/>
          <w:szCs w:val="28"/>
        </w:rPr>
        <w:t xml:space="preserve">novembro </w:t>
      </w:r>
      <w:r w:rsidRPr="00E05168">
        <w:rPr>
          <w:sz w:val="28"/>
          <w:szCs w:val="28"/>
        </w:rPr>
        <w:t>de 2020</w:t>
      </w:r>
    </w:p>
    <w:p w:rsidR="00E61A81" w:rsidRDefault="00E61A81" w:rsidP="00EB674A">
      <w:pPr>
        <w:shd w:val="clear" w:color="auto" w:fill="FFFFFF"/>
        <w:jc w:val="both"/>
        <w:rPr>
          <w:sz w:val="28"/>
          <w:szCs w:val="28"/>
        </w:rPr>
      </w:pPr>
    </w:p>
    <w:p w:rsidR="00EB674A" w:rsidRDefault="00E05168" w:rsidP="00EB674A">
      <w:pPr>
        <w:autoSpaceDE w:val="0"/>
        <w:autoSpaceDN w:val="0"/>
        <w:adjustRightInd w:val="0"/>
        <w:jc w:val="both"/>
        <w:rPr>
          <w:rFonts w:eastAsia="Calibri"/>
          <w:sz w:val="28"/>
          <w:szCs w:val="28"/>
        </w:rPr>
      </w:pPr>
      <w:r w:rsidRPr="00E05168">
        <w:rPr>
          <w:rFonts w:eastAsia="Calibri"/>
          <w:b/>
          <w:bCs/>
          <w:sz w:val="28"/>
          <w:szCs w:val="28"/>
        </w:rPr>
        <w:t>Envio da documentação e imagens conforme o item 5.1:</w:t>
      </w:r>
      <w:r w:rsidR="00EB674A" w:rsidRPr="00E05168">
        <w:rPr>
          <w:rFonts w:eastAsia="Calibri"/>
          <w:b/>
          <w:bCs/>
          <w:sz w:val="28"/>
          <w:szCs w:val="28"/>
        </w:rPr>
        <w:t xml:space="preserve"> </w:t>
      </w:r>
      <w:r w:rsidR="007B5B58">
        <w:rPr>
          <w:rFonts w:eastAsia="Calibri"/>
          <w:sz w:val="28"/>
          <w:szCs w:val="28"/>
        </w:rPr>
        <w:t>24</w:t>
      </w:r>
      <w:r w:rsidR="00DE5A88">
        <w:rPr>
          <w:rFonts w:eastAsia="Calibri"/>
          <w:sz w:val="28"/>
          <w:szCs w:val="28"/>
        </w:rPr>
        <w:t xml:space="preserve"> </w:t>
      </w:r>
      <w:proofErr w:type="gramStart"/>
      <w:r w:rsidR="007B5B58">
        <w:rPr>
          <w:rFonts w:eastAsia="Calibri"/>
          <w:sz w:val="28"/>
          <w:szCs w:val="28"/>
        </w:rPr>
        <w:t>à</w:t>
      </w:r>
      <w:proofErr w:type="gramEnd"/>
      <w:r w:rsidRPr="00E05168">
        <w:rPr>
          <w:rFonts w:eastAsia="Calibri"/>
          <w:sz w:val="28"/>
          <w:szCs w:val="28"/>
        </w:rPr>
        <w:t xml:space="preserve"> </w:t>
      </w:r>
      <w:r w:rsidR="007B5B58">
        <w:rPr>
          <w:rFonts w:eastAsia="Calibri"/>
          <w:sz w:val="28"/>
          <w:szCs w:val="28"/>
        </w:rPr>
        <w:t>30</w:t>
      </w:r>
      <w:r w:rsidR="00DE5A88">
        <w:rPr>
          <w:rFonts w:eastAsia="Calibri"/>
          <w:sz w:val="28"/>
          <w:szCs w:val="28"/>
        </w:rPr>
        <w:t xml:space="preserve"> de novembro </w:t>
      </w:r>
      <w:r w:rsidRPr="00E05168">
        <w:rPr>
          <w:rFonts w:eastAsia="Calibri"/>
          <w:sz w:val="28"/>
          <w:szCs w:val="28"/>
        </w:rPr>
        <w:t>de 2020</w:t>
      </w:r>
    </w:p>
    <w:p w:rsidR="00E61A81" w:rsidRDefault="00E61A81" w:rsidP="00EB674A">
      <w:pPr>
        <w:autoSpaceDE w:val="0"/>
        <w:autoSpaceDN w:val="0"/>
        <w:adjustRightInd w:val="0"/>
        <w:jc w:val="both"/>
        <w:rPr>
          <w:rFonts w:eastAsia="Calibri"/>
          <w:sz w:val="28"/>
          <w:szCs w:val="28"/>
        </w:rPr>
      </w:pPr>
    </w:p>
    <w:p w:rsidR="00EB674A" w:rsidRPr="00E05168" w:rsidRDefault="00EB674A" w:rsidP="00EB674A">
      <w:pPr>
        <w:autoSpaceDE w:val="0"/>
        <w:autoSpaceDN w:val="0"/>
        <w:adjustRightInd w:val="0"/>
        <w:jc w:val="both"/>
        <w:rPr>
          <w:rFonts w:eastAsia="Calibri"/>
          <w:sz w:val="28"/>
          <w:szCs w:val="28"/>
        </w:rPr>
      </w:pPr>
      <w:r w:rsidRPr="00E05168">
        <w:rPr>
          <w:rFonts w:eastAsia="Calibri"/>
          <w:b/>
          <w:bCs/>
          <w:sz w:val="28"/>
          <w:szCs w:val="28"/>
        </w:rPr>
        <w:t>Local</w:t>
      </w:r>
    </w:p>
    <w:p w:rsidR="00EB674A" w:rsidRPr="00E05168" w:rsidRDefault="00EB674A" w:rsidP="00EB674A">
      <w:pPr>
        <w:autoSpaceDE w:val="0"/>
        <w:autoSpaceDN w:val="0"/>
        <w:adjustRightInd w:val="0"/>
        <w:jc w:val="both"/>
        <w:rPr>
          <w:rFonts w:eastAsia="Calibri"/>
          <w:b/>
          <w:sz w:val="28"/>
          <w:szCs w:val="28"/>
        </w:rPr>
      </w:pPr>
      <w:r w:rsidRPr="00E05168">
        <w:rPr>
          <w:rFonts w:eastAsia="Calibri"/>
          <w:b/>
          <w:sz w:val="28"/>
          <w:szCs w:val="28"/>
        </w:rPr>
        <w:t>Fundação Espaço Cultural José Lins do Rego</w:t>
      </w:r>
    </w:p>
    <w:p w:rsidR="00EB674A" w:rsidRPr="00E05168" w:rsidRDefault="00EB674A" w:rsidP="00EB674A">
      <w:pPr>
        <w:autoSpaceDE w:val="0"/>
        <w:autoSpaceDN w:val="0"/>
        <w:adjustRightInd w:val="0"/>
        <w:jc w:val="both"/>
        <w:rPr>
          <w:rFonts w:eastAsia="Calibri"/>
          <w:sz w:val="28"/>
          <w:szCs w:val="28"/>
        </w:rPr>
      </w:pPr>
      <w:r w:rsidRPr="00E05168">
        <w:rPr>
          <w:rFonts w:eastAsia="Calibri"/>
          <w:sz w:val="28"/>
          <w:szCs w:val="28"/>
        </w:rPr>
        <w:t xml:space="preserve">Rua Abdias Gomes de Almeida, 800 </w:t>
      </w:r>
    </w:p>
    <w:p w:rsidR="00EB674A" w:rsidRPr="00E05168" w:rsidRDefault="00EB674A" w:rsidP="00EB674A">
      <w:pPr>
        <w:autoSpaceDE w:val="0"/>
        <w:autoSpaceDN w:val="0"/>
        <w:adjustRightInd w:val="0"/>
        <w:jc w:val="both"/>
        <w:rPr>
          <w:rFonts w:eastAsia="Calibri"/>
          <w:sz w:val="28"/>
          <w:szCs w:val="28"/>
        </w:rPr>
      </w:pPr>
      <w:r w:rsidRPr="00E05168">
        <w:rPr>
          <w:rFonts w:eastAsia="Calibri"/>
          <w:sz w:val="28"/>
          <w:szCs w:val="28"/>
        </w:rPr>
        <w:t xml:space="preserve">Tambauzinho - CEP: 58042-100 - João Pessoa - PB </w:t>
      </w:r>
    </w:p>
    <w:p w:rsidR="00EB674A" w:rsidRPr="00E05168" w:rsidRDefault="00EB674A" w:rsidP="00EB674A">
      <w:pPr>
        <w:autoSpaceDE w:val="0"/>
        <w:autoSpaceDN w:val="0"/>
        <w:adjustRightInd w:val="0"/>
        <w:jc w:val="both"/>
        <w:rPr>
          <w:rFonts w:eastAsia="Calibri"/>
          <w:sz w:val="28"/>
          <w:szCs w:val="28"/>
        </w:rPr>
      </w:pPr>
    </w:p>
    <w:p w:rsidR="00EB674A" w:rsidRPr="00E05168" w:rsidRDefault="00EB674A" w:rsidP="00EB674A">
      <w:pPr>
        <w:autoSpaceDE w:val="0"/>
        <w:autoSpaceDN w:val="0"/>
        <w:adjustRightInd w:val="0"/>
        <w:jc w:val="both"/>
        <w:rPr>
          <w:rFonts w:eastAsia="Calibri"/>
          <w:b/>
          <w:bCs/>
          <w:sz w:val="28"/>
          <w:szCs w:val="28"/>
        </w:rPr>
      </w:pPr>
      <w:r w:rsidRPr="00E05168">
        <w:rPr>
          <w:rFonts w:eastAsia="Calibri"/>
          <w:b/>
          <w:bCs/>
          <w:sz w:val="28"/>
          <w:szCs w:val="28"/>
        </w:rPr>
        <w:t>Realização</w:t>
      </w:r>
    </w:p>
    <w:p w:rsidR="00EB674A" w:rsidRPr="00E05168" w:rsidRDefault="00EB674A" w:rsidP="00EB674A">
      <w:pPr>
        <w:autoSpaceDE w:val="0"/>
        <w:autoSpaceDN w:val="0"/>
        <w:adjustRightInd w:val="0"/>
        <w:jc w:val="both"/>
        <w:rPr>
          <w:rFonts w:eastAsia="Calibri"/>
          <w:sz w:val="28"/>
          <w:szCs w:val="28"/>
        </w:rPr>
      </w:pPr>
      <w:r w:rsidRPr="00E05168">
        <w:rPr>
          <w:rFonts w:eastAsia="Calibri"/>
          <w:sz w:val="28"/>
          <w:szCs w:val="28"/>
        </w:rPr>
        <w:t xml:space="preserve">Fundação Espaço Cultural </w:t>
      </w:r>
      <w:r w:rsidR="00E05168" w:rsidRPr="00E05168">
        <w:rPr>
          <w:rFonts w:eastAsia="Calibri"/>
          <w:sz w:val="28"/>
          <w:szCs w:val="28"/>
        </w:rPr>
        <w:t>da Paraíba – FUNESC</w:t>
      </w:r>
    </w:p>
    <w:p w:rsidR="00E05168" w:rsidRPr="00E05168" w:rsidRDefault="00E05168" w:rsidP="00EB674A">
      <w:pPr>
        <w:autoSpaceDE w:val="0"/>
        <w:autoSpaceDN w:val="0"/>
        <w:adjustRightInd w:val="0"/>
        <w:jc w:val="both"/>
        <w:rPr>
          <w:rFonts w:eastAsia="Calibri"/>
          <w:sz w:val="28"/>
          <w:szCs w:val="28"/>
        </w:rPr>
      </w:pPr>
      <w:r w:rsidRPr="00E05168">
        <w:rPr>
          <w:sz w:val="28"/>
          <w:szCs w:val="28"/>
          <w:lang w:val="pt-PT"/>
        </w:rPr>
        <w:t>Secretaria de Estado da Juventude, Esporte e Lazer (SEJEL)</w:t>
      </w:r>
    </w:p>
    <w:p w:rsidR="0034237F" w:rsidRDefault="0034237F" w:rsidP="00EB674A">
      <w:pPr>
        <w:shd w:val="clear" w:color="auto" w:fill="FFFFFF"/>
        <w:spacing w:after="100" w:afterAutospacing="1"/>
        <w:jc w:val="right"/>
        <w:rPr>
          <w:sz w:val="28"/>
          <w:szCs w:val="28"/>
          <w:lang w:val="pt-PT"/>
        </w:rPr>
      </w:pPr>
    </w:p>
    <w:p w:rsidR="00EB674A" w:rsidRPr="00E05168" w:rsidRDefault="00EB674A" w:rsidP="00EB674A">
      <w:pPr>
        <w:shd w:val="clear" w:color="auto" w:fill="FFFFFF"/>
        <w:spacing w:after="100" w:afterAutospacing="1"/>
        <w:jc w:val="right"/>
        <w:rPr>
          <w:sz w:val="28"/>
          <w:szCs w:val="28"/>
          <w:lang w:val="pt-PT"/>
        </w:rPr>
      </w:pPr>
      <w:r w:rsidRPr="00E05168">
        <w:rPr>
          <w:sz w:val="28"/>
          <w:szCs w:val="28"/>
          <w:lang w:val="pt-PT"/>
        </w:rPr>
        <w:t xml:space="preserve">João Pessoa, </w:t>
      </w:r>
      <w:r w:rsidR="000C7C90">
        <w:rPr>
          <w:sz w:val="28"/>
          <w:szCs w:val="28"/>
          <w:lang w:val="pt-PT"/>
        </w:rPr>
        <w:t>1</w:t>
      </w:r>
      <w:r w:rsidR="00975484">
        <w:rPr>
          <w:sz w:val="28"/>
          <w:szCs w:val="28"/>
          <w:lang w:val="pt-PT"/>
        </w:rPr>
        <w:t>7</w:t>
      </w:r>
      <w:bookmarkStart w:id="1" w:name="_GoBack"/>
      <w:bookmarkEnd w:id="1"/>
      <w:r w:rsidRPr="00E05168">
        <w:rPr>
          <w:sz w:val="28"/>
          <w:szCs w:val="28"/>
          <w:lang w:val="pt-PT"/>
        </w:rPr>
        <w:t xml:space="preserve"> de </w:t>
      </w:r>
      <w:r w:rsidR="000C7C90">
        <w:rPr>
          <w:sz w:val="28"/>
          <w:szCs w:val="28"/>
          <w:lang w:val="pt-PT"/>
        </w:rPr>
        <w:t xml:space="preserve">setembro </w:t>
      </w:r>
      <w:r w:rsidRPr="00E05168">
        <w:rPr>
          <w:sz w:val="28"/>
          <w:szCs w:val="28"/>
          <w:lang w:val="pt-PT"/>
        </w:rPr>
        <w:t>de 2020</w:t>
      </w:r>
    </w:p>
    <w:p w:rsidR="00EB674A" w:rsidRPr="001257D6" w:rsidRDefault="00EB674A" w:rsidP="00EB674A">
      <w:pPr>
        <w:jc w:val="center"/>
        <w:rPr>
          <w:b/>
          <w:color w:val="FF0000"/>
          <w:sz w:val="28"/>
          <w:szCs w:val="28"/>
          <w:shd w:val="clear" w:color="auto" w:fill="FFFFFF"/>
        </w:rPr>
      </w:pPr>
    </w:p>
    <w:p w:rsidR="00EB674A" w:rsidRPr="001257D6" w:rsidRDefault="00EB674A" w:rsidP="00EB674A">
      <w:pPr>
        <w:jc w:val="center"/>
        <w:rPr>
          <w:b/>
          <w:color w:val="FF0000"/>
          <w:sz w:val="28"/>
          <w:szCs w:val="28"/>
          <w:shd w:val="clear" w:color="auto" w:fill="FFFFFF"/>
        </w:rPr>
      </w:pPr>
    </w:p>
    <w:p w:rsidR="00EB674A" w:rsidRPr="00E05168" w:rsidRDefault="00E05168" w:rsidP="00EB674A">
      <w:pPr>
        <w:jc w:val="center"/>
        <w:rPr>
          <w:b/>
          <w:sz w:val="28"/>
          <w:szCs w:val="28"/>
          <w:shd w:val="clear" w:color="auto" w:fill="FFFFFF"/>
        </w:rPr>
      </w:pPr>
      <w:r w:rsidRPr="00E05168">
        <w:rPr>
          <w:b/>
          <w:sz w:val="28"/>
          <w:szCs w:val="28"/>
          <w:shd w:val="clear" w:color="auto" w:fill="FFFFFF"/>
        </w:rPr>
        <w:t>WALTER GALVÃO PEIXOTO DE V. FILHO</w:t>
      </w:r>
    </w:p>
    <w:p w:rsidR="00E05168" w:rsidRDefault="00EB674A" w:rsidP="00B44072">
      <w:pPr>
        <w:jc w:val="center"/>
      </w:pPr>
      <w:r w:rsidRPr="00E05168">
        <w:rPr>
          <w:b/>
          <w:sz w:val="28"/>
          <w:szCs w:val="28"/>
          <w:shd w:val="clear" w:color="auto" w:fill="FFFFFF"/>
        </w:rPr>
        <w:t xml:space="preserve">Presidente da </w:t>
      </w:r>
      <w:r w:rsidR="00E05168" w:rsidRPr="00E05168">
        <w:rPr>
          <w:b/>
          <w:sz w:val="28"/>
          <w:szCs w:val="28"/>
          <w:shd w:val="clear" w:color="auto" w:fill="FFFFFF"/>
        </w:rPr>
        <w:t>FUNESC</w:t>
      </w:r>
    </w:p>
    <w:sectPr w:rsidR="00E05168" w:rsidSect="00E50D47">
      <w:headerReference w:type="default" r:id="rId11"/>
      <w:footerReference w:type="default" r:id="rId12"/>
      <w:pgSz w:w="11907" w:h="16840" w:code="9"/>
      <w:pgMar w:top="1418" w:right="1134" w:bottom="1661" w:left="1276" w:header="56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6E5" w:rsidRDefault="00DD66E5" w:rsidP="00E50D47">
      <w:r>
        <w:separator/>
      </w:r>
    </w:p>
  </w:endnote>
  <w:endnote w:type="continuationSeparator" w:id="0">
    <w:p w:rsidR="00DD66E5" w:rsidRDefault="00DD66E5" w:rsidP="00E50D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55" w:rsidRPr="00BA38AF" w:rsidRDefault="007E5514" w:rsidP="00A134E0">
    <w:pPr>
      <w:pStyle w:val="Rodap"/>
      <w:jc w:val="center"/>
      <w:rPr>
        <w:rFonts w:ascii="Arial" w:hAnsi="Arial" w:cs="Arial"/>
        <w:color w:val="000000"/>
        <w:sz w:val="16"/>
        <w:szCs w:val="16"/>
      </w:rPr>
    </w:pPr>
    <w:r w:rsidRPr="007E5514">
      <w:rPr>
        <w:noProof/>
        <w:sz w:val="16"/>
      </w:rPr>
      <w:pict>
        <v:line id="Line 6" o:spid="_x0000_s2054" style="position:absolute;left:0;text-align:left;z-index:251665408;visibility:visible" from="-5.6pt,-2.45pt" to="498.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C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WOtMbV0BApXY21EbP6sVsNf3ukNJVS9SBR4avFwNpWchI3qSEjTOAv++/aAYx5Oh1bNO5&#10;sV2AhAagc1TjcleDnz2icDjL03Se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"/>
      </w:pict>
    </w:r>
    <w:r w:rsidR="00613855" w:rsidRPr="00BA38AF">
      <w:rPr>
        <w:rFonts w:ascii="Arial" w:hAnsi="Arial" w:cs="Arial"/>
        <w:color w:val="000000"/>
        <w:sz w:val="16"/>
        <w:szCs w:val="16"/>
      </w:rPr>
      <w:t>Rua Abdias Gomes de Almeida, 800 - Tambauzinho – CEP: 58042-100 – João Pessoa - PB – BRASIL</w:t>
    </w:r>
  </w:p>
  <w:p w:rsidR="00613855" w:rsidRPr="00C35C22" w:rsidRDefault="00613855" w:rsidP="00A134E0">
    <w:pPr>
      <w:pStyle w:val="Rodap"/>
      <w:jc w:val="center"/>
      <w:rPr>
        <w:rFonts w:ascii="Arial" w:hAnsi="Arial" w:cs="Arial"/>
        <w:i/>
        <w:color w:val="000000"/>
        <w:sz w:val="16"/>
        <w:szCs w:val="16"/>
      </w:rPr>
    </w:pPr>
    <w:r w:rsidRPr="00BA38AF">
      <w:rPr>
        <w:rFonts w:ascii="Arial" w:hAnsi="Arial" w:cs="Arial"/>
        <w:i/>
        <w:color w:val="000000"/>
        <w:sz w:val="16"/>
        <w:szCs w:val="16"/>
      </w:rPr>
      <w:t xml:space="preserve">Telefones: (083) </w:t>
    </w:r>
    <w:r>
      <w:rPr>
        <w:rFonts w:ascii="Arial" w:hAnsi="Arial" w:cs="Arial"/>
        <w:i/>
        <w:color w:val="000000"/>
        <w:sz w:val="16"/>
        <w:szCs w:val="16"/>
      </w:rPr>
      <w:t>3255-8720 – 3</w:t>
    </w:r>
    <w:r w:rsidRPr="00BA38AF">
      <w:rPr>
        <w:rFonts w:ascii="Arial" w:hAnsi="Arial" w:cs="Arial"/>
        <w:i/>
        <w:color w:val="000000"/>
        <w:sz w:val="16"/>
        <w:szCs w:val="16"/>
      </w:rPr>
      <w:t>2</w:t>
    </w:r>
    <w:r>
      <w:rPr>
        <w:rFonts w:ascii="Arial" w:hAnsi="Arial" w:cs="Arial"/>
        <w:i/>
        <w:color w:val="000000"/>
        <w:sz w:val="16"/>
        <w:szCs w:val="16"/>
      </w:rPr>
      <w:t>55-8735</w:t>
    </w:r>
    <w:r w:rsidRPr="00BA38AF">
      <w:rPr>
        <w:rFonts w:ascii="Arial" w:hAnsi="Arial" w:cs="Arial"/>
        <w:i/>
        <w:color w:val="000000"/>
        <w:sz w:val="16"/>
        <w:szCs w:val="16"/>
      </w:rPr>
      <w:t xml:space="preserve"> – </w:t>
    </w:r>
    <w:r>
      <w:rPr>
        <w:rFonts w:ascii="Arial" w:hAnsi="Arial" w:cs="Arial"/>
        <w:i/>
        <w:color w:val="000000"/>
        <w:sz w:val="16"/>
        <w:szCs w:val="16"/>
      </w:rPr>
      <w:t>3</w:t>
    </w:r>
    <w:r w:rsidRPr="00BA38AF">
      <w:rPr>
        <w:rFonts w:ascii="Arial" w:hAnsi="Arial" w:cs="Arial"/>
        <w:i/>
        <w:color w:val="000000"/>
        <w:sz w:val="16"/>
        <w:szCs w:val="16"/>
      </w:rPr>
      <w:t>2</w:t>
    </w:r>
    <w:r>
      <w:rPr>
        <w:rFonts w:ascii="Arial" w:hAnsi="Arial" w:cs="Arial"/>
        <w:i/>
        <w:color w:val="000000"/>
        <w:sz w:val="16"/>
        <w:szCs w:val="16"/>
      </w:rPr>
      <w:t>55</w:t>
    </w:r>
    <w:r w:rsidRPr="00BA38AF">
      <w:rPr>
        <w:rFonts w:ascii="Arial" w:hAnsi="Arial" w:cs="Arial"/>
        <w:i/>
        <w:color w:val="000000"/>
        <w:sz w:val="16"/>
        <w:szCs w:val="16"/>
      </w:rPr>
      <w:t>-</w:t>
    </w:r>
    <w:r>
      <w:rPr>
        <w:rFonts w:ascii="Arial" w:hAnsi="Arial" w:cs="Arial"/>
        <w:i/>
        <w:color w:val="000000"/>
        <w:sz w:val="16"/>
        <w:szCs w:val="16"/>
      </w:rPr>
      <w:t>8723</w:t>
    </w:r>
    <w:r w:rsidRPr="00BA38AF">
      <w:rPr>
        <w:rFonts w:ascii="Arial" w:hAnsi="Arial" w:cs="Arial"/>
        <w:i/>
        <w:color w:val="000000"/>
        <w:sz w:val="16"/>
        <w:szCs w:val="16"/>
      </w:rPr>
      <w:t xml:space="preserve"> – CNPJ. 08.338.873/0001-10</w:t>
    </w:r>
  </w:p>
  <w:p w:rsidR="00613855" w:rsidRPr="00F4518F" w:rsidRDefault="00613855" w:rsidP="00A134E0">
    <w:pPr>
      <w:pStyle w:val="Ttulo7"/>
      <w:jc w:val="center"/>
      <w:rPr>
        <w:rFonts w:ascii="Arial" w:hAnsi="Arial" w:cs="Arial"/>
        <w:i/>
        <w:color w:val="000000"/>
        <w:sz w:val="16"/>
        <w:szCs w:val="16"/>
      </w:rPr>
    </w:pPr>
    <w:r w:rsidRPr="00F4518F">
      <w:rPr>
        <w:rFonts w:ascii="Arial" w:hAnsi="Arial" w:cs="Arial"/>
        <w:color w:val="000000"/>
        <w:sz w:val="16"/>
        <w:szCs w:val="16"/>
      </w:rPr>
      <w:t xml:space="preserve">www.funesc.pb.gov.br – </w:t>
    </w:r>
    <w:hyperlink r:id="rId1" w:history="1">
      <w:r w:rsidRPr="00F4518F">
        <w:rPr>
          <w:rStyle w:val="Hyperlink"/>
          <w:rFonts w:ascii="Arial" w:hAnsi="Arial" w:cs="Arial"/>
          <w:sz w:val="16"/>
          <w:szCs w:val="16"/>
        </w:rPr>
        <w:t>g</w:t>
      </w:r>
      <w:r w:rsidRPr="00F4518F">
        <w:rPr>
          <w:rStyle w:val="Hyperlink"/>
          <w:rFonts w:ascii="Arial" w:hAnsi="Arial" w:cs="Arial"/>
          <w:i/>
          <w:sz w:val="16"/>
          <w:szCs w:val="16"/>
        </w:rPr>
        <w:t>abinetefunesc@gmail.com</w:t>
      </w:r>
    </w:hyperlink>
  </w:p>
  <w:p w:rsidR="00613855" w:rsidRPr="00F4518F" w:rsidRDefault="00613855" w:rsidP="00A134E0">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6E5" w:rsidRDefault="00DD66E5" w:rsidP="00E50D47">
      <w:r>
        <w:separator/>
      </w:r>
    </w:p>
  </w:footnote>
  <w:footnote w:type="continuationSeparator" w:id="0">
    <w:p w:rsidR="00DD66E5" w:rsidRDefault="00DD66E5" w:rsidP="00E50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55" w:rsidRPr="00AD262F" w:rsidRDefault="007E5514" w:rsidP="00E50D47">
    <w:pPr>
      <w:pStyle w:val="Cabealho"/>
      <w:tabs>
        <w:tab w:val="clear" w:pos="4419"/>
        <w:tab w:val="clear" w:pos="8838"/>
        <w:tab w:val="left" w:pos="284"/>
        <w:tab w:val="left" w:pos="3645"/>
        <w:tab w:val="left" w:pos="4290"/>
        <w:tab w:val="center" w:pos="4734"/>
        <w:tab w:val="right" w:pos="9469"/>
      </w:tabs>
      <w:ind w:left="-142"/>
      <w:rPr>
        <w:b/>
        <w:color w:val="000080"/>
      </w:rPr>
    </w:pPr>
    <w:r w:rsidRPr="007E5514">
      <w:rPr>
        <w:noProof/>
        <w:color w:val="000080"/>
      </w:rPr>
      <w:pict>
        <v:shapetype id="_x0000_t202" coordsize="21600,21600" o:spt="202" path="m,l,21600r21600,l21600,xe">
          <v:stroke joinstyle="miter"/>
          <v:path gradientshapeok="t" o:connecttype="rect"/>
        </v:shapetype>
        <v:shape id="Text Box 2" o:spid="_x0000_s2050" type="#_x0000_t202" style="position:absolute;left:0;text-align:left;margin-left:-1.25pt;margin-top:-3.8pt;width:107pt;height:9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lzswIAALo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" filled="f" stroked="f">
          <v:textbox>
            <w:txbxContent>
              <w:p w:rsidR="00613855" w:rsidRDefault="00613855" w:rsidP="00A134E0">
                <w:pPr>
                  <w:jc w:val="center"/>
                </w:pPr>
              </w:p>
              <w:p w:rsidR="00613855" w:rsidRDefault="00613855" w:rsidP="00A134E0"/>
            </w:txbxContent>
          </v:textbox>
        </v:shape>
      </w:pict>
    </w:r>
    <w:r w:rsidRPr="007E5514">
      <w:rPr>
        <w:noProof/>
      </w:rPr>
      <w:pict>
        <v:shape id="Text Box 5" o:spid="_x0000_s2051" type="#_x0000_t202" style="position:absolute;left:0;text-align:left;margin-left:384.25pt;margin-top:3.85pt;width:96.05pt;height:52.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" strokecolor="white">
          <v:textbox style="mso-fit-shape-to-text:t">
            <w:txbxContent>
              <w:p w:rsidR="00613855" w:rsidRDefault="00613855" w:rsidP="00A134E0">
                <w:r>
                  <w:rPr>
                    <w:noProof/>
                  </w:rPr>
                  <w:drawing>
                    <wp:inline distT="0" distB="0" distL="0" distR="0">
                      <wp:extent cx="914400" cy="5619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561975"/>
                              </a:xfrm>
                              <a:prstGeom prst="rect">
                                <a:avLst/>
                              </a:prstGeom>
                              <a:noFill/>
                              <a:ln>
                                <a:noFill/>
                              </a:ln>
                            </pic:spPr>
                          </pic:pic>
                        </a:graphicData>
                      </a:graphic>
                    </wp:inline>
                  </w:drawing>
                </w:r>
              </w:p>
            </w:txbxContent>
          </v:textbox>
        </v:shape>
      </w:pict>
    </w:r>
    <w:r w:rsidR="00613855" w:rsidRPr="00E50D47">
      <w:rPr>
        <w:noProof/>
      </w:rPr>
      <w:drawing>
        <wp:inline distT="0" distB="0" distL="0" distR="0">
          <wp:extent cx="2178795" cy="838200"/>
          <wp:effectExtent l="19050" t="0" r="0" b="0"/>
          <wp:docPr id="1" name="Imagem 1" descr="https://paraiba.pb.gov.br/imagens/marca-stp/MarcaGovernoSTP01.png/@@images/f7a2d134-1c64-4129-ae27-e64e3bbb10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raiba.pb.gov.br/imagens/marca-stp/MarcaGovernoSTP01.png/@@images/f7a2d134-1c64-4129-ae27-e64e3bbb107e.png"/>
                  <pic:cNvPicPr>
                    <a:picLocks noChangeAspect="1" noChangeArrowheads="1"/>
                  </pic:cNvPicPr>
                </pic:nvPicPr>
                <pic:blipFill>
                  <a:blip r:embed="rId2"/>
                  <a:srcRect/>
                  <a:stretch>
                    <a:fillRect/>
                  </a:stretch>
                </pic:blipFill>
                <pic:spPr bwMode="auto">
                  <a:xfrm>
                    <a:off x="0" y="0"/>
                    <a:ext cx="2178795" cy="838200"/>
                  </a:xfrm>
                  <a:prstGeom prst="rect">
                    <a:avLst/>
                  </a:prstGeom>
                  <a:noFill/>
                  <a:ln w="9525">
                    <a:noFill/>
                    <a:miter lim="800000"/>
                    <a:headEnd/>
                    <a:tailEnd/>
                  </a:ln>
                </pic:spPr>
              </pic:pic>
            </a:graphicData>
          </a:graphic>
        </wp:inline>
      </w:drawing>
    </w:r>
    <w:r w:rsidRPr="007E5514">
      <w:rPr>
        <w:noProof/>
      </w:rPr>
      <w:pict>
        <v:shape id="Text Box 4" o:spid="_x0000_s2052" type="#_x0000_t202" style="position:absolute;left:0;text-align:left;margin-left:160.6pt;margin-top:-18.45pt;width:142.65pt;height:90.1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" stroked="f">
          <v:textbox>
            <w:txbxContent>
              <w:p w:rsidR="00613855" w:rsidRDefault="00613855" w:rsidP="00A134E0">
                <w:pPr>
                  <w:pStyle w:val="Cabealho"/>
                  <w:tabs>
                    <w:tab w:val="left" w:pos="709"/>
                  </w:tabs>
                  <w:ind w:left="142" w:right="580"/>
                </w:pPr>
                <w:r>
                  <w:rPr>
                    <w:noProof/>
                  </w:rPr>
                  <w:drawing>
                    <wp:inline distT="0" distB="0" distL="0" distR="0">
                      <wp:extent cx="1828800" cy="1276350"/>
                      <wp:effectExtent l="0" t="0" r="0" b="0"/>
                      <wp:docPr id="2" name="Imagem 2" descr="Fun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Funesc"/>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276350"/>
                              </a:xfrm>
                              <a:prstGeom prst="rect">
                                <a:avLst/>
                              </a:prstGeom>
                              <a:noFill/>
                              <a:ln>
                                <a:noFill/>
                              </a:ln>
                            </pic:spPr>
                          </pic:pic>
                        </a:graphicData>
                      </a:graphic>
                    </wp:inline>
                  </w:drawing>
                </w:r>
              </w:p>
            </w:txbxContent>
          </v:textbox>
          <w10:wrap type="square"/>
        </v:shape>
      </w:pict>
    </w:r>
    <w:r w:rsidR="00613855">
      <w:rPr>
        <w:noProof/>
      </w:rPr>
      <w:tab/>
      <w:t xml:space="preserve"> </w:t>
    </w:r>
    <w:r w:rsidR="00613855">
      <w:rPr>
        <w:noProof/>
      </w:rPr>
      <w:tab/>
    </w:r>
    <w:r w:rsidR="00613855" w:rsidRPr="00AD262F">
      <w:rPr>
        <w:b/>
        <w:color w:val="000080"/>
      </w:rPr>
      <w:t>FUNESC</w:t>
    </w:r>
    <w:r w:rsidR="00613855">
      <w:rPr>
        <w:b/>
        <w:color w:val="000080"/>
      </w:rPr>
      <w:tab/>
    </w:r>
  </w:p>
  <w:p w:rsidR="00613855" w:rsidRPr="00AD262F" w:rsidRDefault="00613855" w:rsidP="00A134E0">
    <w:pPr>
      <w:pStyle w:val="Cabealho"/>
      <w:pBdr>
        <w:bottom w:val="single" w:sz="12" w:space="1" w:color="auto"/>
      </w:pBdr>
      <w:jc w:val="center"/>
      <w:rPr>
        <w:rFonts w:ascii="Arial Narrow" w:hAnsi="Arial Narrow"/>
        <w:b/>
        <w:color w:val="000080"/>
      </w:rPr>
    </w:pPr>
    <w:r w:rsidRPr="00AD262F">
      <w:rPr>
        <w:b/>
        <w:color w:val="000080"/>
      </w:rPr>
      <w:t>FUNDAÇÃO ESPAÇO CULTURAL DA PARAÍBA</w:t>
    </w:r>
  </w:p>
  <w:p w:rsidR="00613855" w:rsidRDefault="007E5514" w:rsidP="00A134E0">
    <w:pPr>
      <w:pStyle w:val="Cabealho"/>
      <w:jc w:val="center"/>
    </w:pPr>
    <w:r w:rsidRPr="007E5514">
      <w:rPr>
        <w:noProof/>
        <w:color w:val="000080"/>
      </w:rPr>
      <w:pict>
        <v:shape id="Text Box 1" o:spid="_x0000_s2053" type="#_x0000_t202" style="position:absolute;left:0;text-align:left;margin-left:15.6pt;margin-top:5pt;width:90pt;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hQuw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" filled="f" stroked="f">
          <v:textbox>
            <w:txbxContent>
              <w:p w:rsidR="00613855" w:rsidRDefault="00613855" w:rsidP="00A134E0">
                <w:pPr>
                  <w:jc w:val="center"/>
                </w:pPr>
              </w:p>
              <w:p w:rsidR="00613855" w:rsidRDefault="00613855" w:rsidP="00A134E0"/>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2BB8"/>
    <w:multiLevelType w:val="hybridMultilevel"/>
    <w:tmpl w:val="EED4D222"/>
    <w:lvl w:ilvl="0" w:tplc="07B2762A">
      <w:start w:val="1"/>
      <w:numFmt w:val="bullet"/>
      <w:lvlText w:val=""/>
      <w:lvlJc w:val="left"/>
      <w:pPr>
        <w:ind w:left="768" w:hanging="360"/>
      </w:pPr>
      <w:rPr>
        <w:rFonts w:ascii="Symbol" w:hAnsi="Symbol" w:hint="default"/>
        <w:color w:val="000000" w:themeColor="text1"/>
      </w:rPr>
    </w:lvl>
    <w:lvl w:ilvl="1" w:tplc="04160003" w:tentative="1">
      <w:start w:val="1"/>
      <w:numFmt w:val="bullet"/>
      <w:lvlText w:val="o"/>
      <w:lvlJc w:val="left"/>
      <w:pPr>
        <w:ind w:left="1488" w:hanging="360"/>
      </w:pPr>
      <w:rPr>
        <w:rFonts w:ascii="Courier New" w:hAnsi="Courier New" w:cs="Courier New" w:hint="default"/>
      </w:rPr>
    </w:lvl>
    <w:lvl w:ilvl="2" w:tplc="04160005" w:tentative="1">
      <w:start w:val="1"/>
      <w:numFmt w:val="bullet"/>
      <w:lvlText w:val=""/>
      <w:lvlJc w:val="left"/>
      <w:pPr>
        <w:ind w:left="2208" w:hanging="360"/>
      </w:pPr>
      <w:rPr>
        <w:rFonts w:ascii="Wingdings" w:hAnsi="Wingdings" w:hint="default"/>
      </w:rPr>
    </w:lvl>
    <w:lvl w:ilvl="3" w:tplc="04160001" w:tentative="1">
      <w:start w:val="1"/>
      <w:numFmt w:val="bullet"/>
      <w:lvlText w:val=""/>
      <w:lvlJc w:val="left"/>
      <w:pPr>
        <w:ind w:left="2928" w:hanging="360"/>
      </w:pPr>
      <w:rPr>
        <w:rFonts w:ascii="Symbol" w:hAnsi="Symbol" w:hint="default"/>
      </w:rPr>
    </w:lvl>
    <w:lvl w:ilvl="4" w:tplc="04160003" w:tentative="1">
      <w:start w:val="1"/>
      <w:numFmt w:val="bullet"/>
      <w:lvlText w:val="o"/>
      <w:lvlJc w:val="left"/>
      <w:pPr>
        <w:ind w:left="3648" w:hanging="360"/>
      </w:pPr>
      <w:rPr>
        <w:rFonts w:ascii="Courier New" w:hAnsi="Courier New" w:cs="Courier New" w:hint="default"/>
      </w:rPr>
    </w:lvl>
    <w:lvl w:ilvl="5" w:tplc="04160005" w:tentative="1">
      <w:start w:val="1"/>
      <w:numFmt w:val="bullet"/>
      <w:lvlText w:val=""/>
      <w:lvlJc w:val="left"/>
      <w:pPr>
        <w:ind w:left="4368" w:hanging="360"/>
      </w:pPr>
      <w:rPr>
        <w:rFonts w:ascii="Wingdings" w:hAnsi="Wingdings" w:hint="default"/>
      </w:rPr>
    </w:lvl>
    <w:lvl w:ilvl="6" w:tplc="04160001" w:tentative="1">
      <w:start w:val="1"/>
      <w:numFmt w:val="bullet"/>
      <w:lvlText w:val=""/>
      <w:lvlJc w:val="left"/>
      <w:pPr>
        <w:ind w:left="5088" w:hanging="360"/>
      </w:pPr>
      <w:rPr>
        <w:rFonts w:ascii="Symbol" w:hAnsi="Symbol" w:hint="default"/>
      </w:rPr>
    </w:lvl>
    <w:lvl w:ilvl="7" w:tplc="04160003" w:tentative="1">
      <w:start w:val="1"/>
      <w:numFmt w:val="bullet"/>
      <w:lvlText w:val="o"/>
      <w:lvlJc w:val="left"/>
      <w:pPr>
        <w:ind w:left="5808" w:hanging="360"/>
      </w:pPr>
      <w:rPr>
        <w:rFonts w:ascii="Courier New" w:hAnsi="Courier New" w:cs="Courier New" w:hint="default"/>
      </w:rPr>
    </w:lvl>
    <w:lvl w:ilvl="8" w:tplc="04160005" w:tentative="1">
      <w:start w:val="1"/>
      <w:numFmt w:val="bullet"/>
      <w:lvlText w:val=""/>
      <w:lvlJc w:val="left"/>
      <w:pPr>
        <w:ind w:left="6528" w:hanging="360"/>
      </w:pPr>
      <w:rPr>
        <w:rFonts w:ascii="Wingdings" w:hAnsi="Wingdings" w:hint="default"/>
      </w:rPr>
    </w:lvl>
  </w:abstractNum>
  <w:abstractNum w:abstractNumId="1">
    <w:nsid w:val="0BB37EF3"/>
    <w:multiLevelType w:val="multilevel"/>
    <w:tmpl w:val="16AC1616"/>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ascii="Arial" w:hAnsi="Arial" w:cs="Arial" w:hint="default"/>
        <w:color w:val="auto"/>
        <w:sz w:val="28"/>
      </w:rPr>
    </w:lvl>
    <w:lvl w:ilvl="2">
      <w:start w:val="1"/>
      <w:numFmt w:val="decimal"/>
      <w:isLgl/>
      <w:lvlText w:val="%1.%2.%3"/>
      <w:lvlJc w:val="left"/>
      <w:pPr>
        <w:ind w:left="1080" w:hanging="720"/>
      </w:pPr>
      <w:rPr>
        <w:rFonts w:ascii="Arial" w:hAnsi="Arial" w:cs="Arial" w:hint="default"/>
        <w:color w:val="auto"/>
        <w:sz w:val="28"/>
      </w:rPr>
    </w:lvl>
    <w:lvl w:ilvl="3">
      <w:start w:val="1"/>
      <w:numFmt w:val="decimal"/>
      <w:isLgl/>
      <w:lvlText w:val="%1.%2.%3.%4"/>
      <w:lvlJc w:val="left"/>
      <w:pPr>
        <w:ind w:left="1080" w:hanging="720"/>
      </w:pPr>
      <w:rPr>
        <w:rFonts w:ascii="Arial" w:hAnsi="Arial" w:cs="Arial" w:hint="default"/>
        <w:color w:val="auto"/>
        <w:sz w:val="28"/>
      </w:rPr>
    </w:lvl>
    <w:lvl w:ilvl="4">
      <w:start w:val="1"/>
      <w:numFmt w:val="decimal"/>
      <w:isLgl/>
      <w:lvlText w:val="%1.%2.%3.%4.%5"/>
      <w:lvlJc w:val="left"/>
      <w:pPr>
        <w:ind w:left="1440" w:hanging="1080"/>
      </w:pPr>
      <w:rPr>
        <w:rFonts w:ascii="Arial" w:hAnsi="Arial" w:cs="Arial" w:hint="default"/>
        <w:color w:val="auto"/>
        <w:sz w:val="28"/>
      </w:rPr>
    </w:lvl>
    <w:lvl w:ilvl="5">
      <w:start w:val="1"/>
      <w:numFmt w:val="decimal"/>
      <w:isLgl/>
      <w:lvlText w:val="%1.%2.%3.%4.%5.%6"/>
      <w:lvlJc w:val="left"/>
      <w:pPr>
        <w:ind w:left="1440" w:hanging="1080"/>
      </w:pPr>
      <w:rPr>
        <w:rFonts w:ascii="Arial" w:hAnsi="Arial" w:cs="Arial" w:hint="default"/>
        <w:color w:val="auto"/>
        <w:sz w:val="28"/>
      </w:rPr>
    </w:lvl>
    <w:lvl w:ilvl="6">
      <w:start w:val="1"/>
      <w:numFmt w:val="decimal"/>
      <w:isLgl/>
      <w:lvlText w:val="%1.%2.%3.%4.%5.%6.%7"/>
      <w:lvlJc w:val="left"/>
      <w:pPr>
        <w:ind w:left="1800" w:hanging="1440"/>
      </w:pPr>
      <w:rPr>
        <w:rFonts w:ascii="Arial" w:hAnsi="Arial" w:cs="Arial" w:hint="default"/>
        <w:color w:val="auto"/>
        <w:sz w:val="28"/>
      </w:rPr>
    </w:lvl>
    <w:lvl w:ilvl="7">
      <w:start w:val="1"/>
      <w:numFmt w:val="decimal"/>
      <w:isLgl/>
      <w:lvlText w:val="%1.%2.%3.%4.%5.%6.%7.%8"/>
      <w:lvlJc w:val="left"/>
      <w:pPr>
        <w:ind w:left="1800" w:hanging="1440"/>
      </w:pPr>
      <w:rPr>
        <w:rFonts w:ascii="Arial" w:hAnsi="Arial" w:cs="Arial" w:hint="default"/>
        <w:color w:val="auto"/>
        <w:sz w:val="28"/>
      </w:rPr>
    </w:lvl>
    <w:lvl w:ilvl="8">
      <w:start w:val="1"/>
      <w:numFmt w:val="decimal"/>
      <w:isLgl/>
      <w:lvlText w:val="%1.%2.%3.%4.%5.%6.%7.%8.%9"/>
      <w:lvlJc w:val="left"/>
      <w:pPr>
        <w:ind w:left="1800" w:hanging="1440"/>
      </w:pPr>
      <w:rPr>
        <w:rFonts w:ascii="Arial" w:hAnsi="Arial" w:cs="Arial" w:hint="default"/>
        <w:color w:val="auto"/>
        <w:sz w:val="28"/>
      </w:rPr>
    </w:lvl>
  </w:abstractNum>
  <w:abstractNum w:abstractNumId="2">
    <w:nsid w:val="17C62BA2"/>
    <w:multiLevelType w:val="hybridMultilevel"/>
    <w:tmpl w:val="EEB2CA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041AF"/>
    <w:multiLevelType w:val="multilevel"/>
    <w:tmpl w:val="465246E6"/>
    <w:lvl w:ilvl="0">
      <w:start w:val="1"/>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333779DD"/>
    <w:multiLevelType w:val="hybridMultilevel"/>
    <w:tmpl w:val="BE0A1CFE"/>
    <w:lvl w:ilvl="0" w:tplc="07B2762A">
      <w:start w:val="1"/>
      <w:numFmt w:val="bullet"/>
      <w:lvlText w:val=""/>
      <w:lvlJc w:val="left"/>
      <w:pPr>
        <w:ind w:left="720" w:hanging="360"/>
      </w:pPr>
      <w:rPr>
        <w:rFonts w:ascii="Symbol" w:hAnsi="Symbol"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2DC6E01"/>
    <w:multiLevelType w:val="hybridMultilevel"/>
    <w:tmpl w:val="551A4646"/>
    <w:lvl w:ilvl="0" w:tplc="A7723AA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E50D47"/>
    <w:rsid w:val="0002622F"/>
    <w:rsid w:val="00040867"/>
    <w:rsid w:val="000429CB"/>
    <w:rsid w:val="000532F9"/>
    <w:rsid w:val="00057D4B"/>
    <w:rsid w:val="000C42F1"/>
    <w:rsid w:val="000C7C90"/>
    <w:rsid w:val="00112BD6"/>
    <w:rsid w:val="001257D6"/>
    <w:rsid w:val="00141708"/>
    <w:rsid w:val="001436BD"/>
    <w:rsid w:val="0015560C"/>
    <w:rsid w:val="00156A4A"/>
    <w:rsid w:val="0017678E"/>
    <w:rsid w:val="001800DA"/>
    <w:rsid w:val="001A3A69"/>
    <w:rsid w:val="001C3A71"/>
    <w:rsid w:val="001E1A53"/>
    <w:rsid w:val="001E2675"/>
    <w:rsid w:val="002026EF"/>
    <w:rsid w:val="00206242"/>
    <w:rsid w:val="002674E8"/>
    <w:rsid w:val="002927BB"/>
    <w:rsid w:val="00295075"/>
    <w:rsid w:val="002D66E4"/>
    <w:rsid w:val="002E0460"/>
    <w:rsid w:val="002E13ED"/>
    <w:rsid w:val="002E2BCA"/>
    <w:rsid w:val="002F72A4"/>
    <w:rsid w:val="00336A03"/>
    <w:rsid w:val="0034237F"/>
    <w:rsid w:val="00360A32"/>
    <w:rsid w:val="0036169D"/>
    <w:rsid w:val="00392F97"/>
    <w:rsid w:val="003A4441"/>
    <w:rsid w:val="003A7451"/>
    <w:rsid w:val="003C0EC4"/>
    <w:rsid w:val="003C7234"/>
    <w:rsid w:val="003F7D34"/>
    <w:rsid w:val="00431CA5"/>
    <w:rsid w:val="00456983"/>
    <w:rsid w:val="00460B70"/>
    <w:rsid w:val="00476325"/>
    <w:rsid w:val="004A2937"/>
    <w:rsid w:val="004A4360"/>
    <w:rsid w:val="004C592A"/>
    <w:rsid w:val="004D115D"/>
    <w:rsid w:val="004E057F"/>
    <w:rsid w:val="004E2BA0"/>
    <w:rsid w:val="004F228D"/>
    <w:rsid w:val="0050195F"/>
    <w:rsid w:val="0054656C"/>
    <w:rsid w:val="005A5646"/>
    <w:rsid w:val="005A59DE"/>
    <w:rsid w:val="005C0FC4"/>
    <w:rsid w:val="005D50CB"/>
    <w:rsid w:val="005E1205"/>
    <w:rsid w:val="00613855"/>
    <w:rsid w:val="00633C31"/>
    <w:rsid w:val="00635E30"/>
    <w:rsid w:val="0065420A"/>
    <w:rsid w:val="00687A19"/>
    <w:rsid w:val="006B3BD0"/>
    <w:rsid w:val="006D4763"/>
    <w:rsid w:val="006F112C"/>
    <w:rsid w:val="006F1995"/>
    <w:rsid w:val="00702770"/>
    <w:rsid w:val="00734B23"/>
    <w:rsid w:val="00791860"/>
    <w:rsid w:val="007B5B58"/>
    <w:rsid w:val="007C0ABE"/>
    <w:rsid w:val="007C3C2C"/>
    <w:rsid w:val="007E5514"/>
    <w:rsid w:val="00842240"/>
    <w:rsid w:val="00843844"/>
    <w:rsid w:val="0085057B"/>
    <w:rsid w:val="00863C8E"/>
    <w:rsid w:val="00890C26"/>
    <w:rsid w:val="008B21C6"/>
    <w:rsid w:val="00975484"/>
    <w:rsid w:val="00975C07"/>
    <w:rsid w:val="009B1D10"/>
    <w:rsid w:val="00A05044"/>
    <w:rsid w:val="00A07110"/>
    <w:rsid w:val="00A134E0"/>
    <w:rsid w:val="00A24B10"/>
    <w:rsid w:val="00A558B3"/>
    <w:rsid w:val="00A558EC"/>
    <w:rsid w:val="00A70687"/>
    <w:rsid w:val="00AA2AA8"/>
    <w:rsid w:val="00AB631A"/>
    <w:rsid w:val="00AB658A"/>
    <w:rsid w:val="00B155C1"/>
    <w:rsid w:val="00B176F5"/>
    <w:rsid w:val="00B41ED4"/>
    <w:rsid w:val="00B44072"/>
    <w:rsid w:val="00B7172A"/>
    <w:rsid w:val="00B8235E"/>
    <w:rsid w:val="00BA0407"/>
    <w:rsid w:val="00BA1A49"/>
    <w:rsid w:val="00BC79EA"/>
    <w:rsid w:val="00C10BCF"/>
    <w:rsid w:val="00C17205"/>
    <w:rsid w:val="00C23437"/>
    <w:rsid w:val="00C26E61"/>
    <w:rsid w:val="00CC4BDA"/>
    <w:rsid w:val="00CF4298"/>
    <w:rsid w:val="00D05E0F"/>
    <w:rsid w:val="00D15CD4"/>
    <w:rsid w:val="00D87177"/>
    <w:rsid w:val="00D91DAC"/>
    <w:rsid w:val="00DB497E"/>
    <w:rsid w:val="00DB4D2B"/>
    <w:rsid w:val="00DC550D"/>
    <w:rsid w:val="00DC6DF0"/>
    <w:rsid w:val="00DC77FC"/>
    <w:rsid w:val="00DD54F9"/>
    <w:rsid w:val="00DD66E5"/>
    <w:rsid w:val="00DE5A88"/>
    <w:rsid w:val="00DF24A1"/>
    <w:rsid w:val="00E05168"/>
    <w:rsid w:val="00E103F8"/>
    <w:rsid w:val="00E50D47"/>
    <w:rsid w:val="00E61A81"/>
    <w:rsid w:val="00EA17A1"/>
    <w:rsid w:val="00EB674A"/>
    <w:rsid w:val="00EC2D87"/>
    <w:rsid w:val="00EF79EE"/>
    <w:rsid w:val="00F008C4"/>
    <w:rsid w:val="00F01FEA"/>
    <w:rsid w:val="00F142EA"/>
    <w:rsid w:val="00F16CAB"/>
    <w:rsid w:val="00F626E3"/>
    <w:rsid w:val="00F8236A"/>
    <w:rsid w:val="00F9457F"/>
    <w:rsid w:val="00FA50FB"/>
    <w:rsid w:val="00FD3022"/>
    <w:rsid w:val="00FE10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D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50D47"/>
    <w:pPr>
      <w:keepNext/>
      <w:jc w:val="center"/>
      <w:outlineLvl w:val="0"/>
    </w:pPr>
    <w:rPr>
      <w:b/>
      <w:i/>
      <w:color w:val="000000"/>
      <w:sz w:val="28"/>
    </w:rPr>
  </w:style>
  <w:style w:type="paragraph" w:styleId="Ttulo2">
    <w:name w:val="heading 2"/>
    <w:basedOn w:val="Normal"/>
    <w:next w:val="Normal"/>
    <w:link w:val="Ttulo2Char"/>
    <w:uiPriority w:val="9"/>
    <w:semiHidden/>
    <w:unhideWhenUsed/>
    <w:qFormat/>
    <w:rsid w:val="00112B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har"/>
    <w:qFormat/>
    <w:rsid w:val="00E50D47"/>
    <w:pPr>
      <w:keepNext/>
      <w:jc w:val="both"/>
      <w:outlineLvl w:val="6"/>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50D47"/>
    <w:rPr>
      <w:rFonts w:ascii="Times New Roman" w:eastAsia="Times New Roman" w:hAnsi="Times New Roman" w:cs="Times New Roman"/>
      <w:b/>
      <w:i/>
      <w:color w:val="000000"/>
      <w:sz w:val="28"/>
      <w:szCs w:val="20"/>
      <w:lang w:eastAsia="pt-BR"/>
    </w:rPr>
  </w:style>
  <w:style w:type="character" w:customStyle="1" w:styleId="Ttulo7Char">
    <w:name w:val="Título 7 Char"/>
    <w:basedOn w:val="Fontepargpadro"/>
    <w:link w:val="Ttulo7"/>
    <w:rsid w:val="00E50D47"/>
    <w:rPr>
      <w:rFonts w:ascii="Times New Roman" w:eastAsia="Times New Roman" w:hAnsi="Times New Roman" w:cs="Times New Roman"/>
      <w:b/>
      <w:bCs/>
      <w:sz w:val="24"/>
      <w:szCs w:val="20"/>
      <w:lang w:eastAsia="pt-BR"/>
    </w:rPr>
  </w:style>
  <w:style w:type="paragraph" w:styleId="Cabealho">
    <w:name w:val="header"/>
    <w:basedOn w:val="Normal"/>
    <w:link w:val="CabealhoChar"/>
    <w:uiPriority w:val="99"/>
    <w:rsid w:val="00E50D47"/>
    <w:pPr>
      <w:tabs>
        <w:tab w:val="center" w:pos="4419"/>
        <w:tab w:val="right" w:pos="8838"/>
      </w:tabs>
    </w:pPr>
  </w:style>
  <w:style w:type="character" w:customStyle="1" w:styleId="CabealhoChar">
    <w:name w:val="Cabeçalho Char"/>
    <w:basedOn w:val="Fontepargpadro"/>
    <w:link w:val="Cabealho"/>
    <w:uiPriority w:val="99"/>
    <w:rsid w:val="00E50D47"/>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E50D47"/>
    <w:pPr>
      <w:tabs>
        <w:tab w:val="center" w:pos="4419"/>
        <w:tab w:val="right" w:pos="8838"/>
      </w:tabs>
    </w:pPr>
  </w:style>
  <w:style w:type="character" w:customStyle="1" w:styleId="RodapChar">
    <w:name w:val="Rodapé Char"/>
    <w:basedOn w:val="Fontepargpadro"/>
    <w:link w:val="Rodap"/>
    <w:uiPriority w:val="99"/>
    <w:rsid w:val="00E50D4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50D47"/>
    <w:pPr>
      <w:jc w:val="both"/>
    </w:pPr>
    <w:rPr>
      <w:rFonts w:ascii="Batang" w:eastAsia="Batang" w:hAnsi="Batang"/>
      <w:color w:val="000000"/>
      <w:sz w:val="24"/>
    </w:rPr>
  </w:style>
  <w:style w:type="character" w:customStyle="1" w:styleId="CorpodetextoChar">
    <w:name w:val="Corpo de texto Char"/>
    <w:basedOn w:val="Fontepargpadro"/>
    <w:link w:val="Corpodetexto"/>
    <w:rsid w:val="00E50D47"/>
    <w:rPr>
      <w:rFonts w:ascii="Batang" w:eastAsia="Batang" w:hAnsi="Batang" w:cs="Times New Roman"/>
      <w:color w:val="000000"/>
      <w:sz w:val="24"/>
      <w:szCs w:val="20"/>
      <w:lang w:eastAsia="pt-BR"/>
    </w:rPr>
  </w:style>
  <w:style w:type="character" w:styleId="Hyperlink">
    <w:name w:val="Hyperlink"/>
    <w:rsid w:val="00E50D47"/>
    <w:rPr>
      <w:color w:val="0000FF"/>
      <w:u w:val="single"/>
    </w:rPr>
  </w:style>
  <w:style w:type="paragraph" w:styleId="Recuodecorpodetexto">
    <w:name w:val="Body Text Indent"/>
    <w:basedOn w:val="Normal"/>
    <w:link w:val="RecuodecorpodetextoChar"/>
    <w:rsid w:val="00E50D47"/>
    <w:pPr>
      <w:spacing w:after="120"/>
      <w:ind w:left="283"/>
    </w:pPr>
  </w:style>
  <w:style w:type="character" w:customStyle="1" w:styleId="RecuodecorpodetextoChar">
    <w:name w:val="Recuo de corpo de texto Char"/>
    <w:basedOn w:val="Fontepargpadro"/>
    <w:link w:val="Recuodecorpodetexto"/>
    <w:rsid w:val="00E50D47"/>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E50D47"/>
    <w:pPr>
      <w:spacing w:after="120" w:line="480" w:lineRule="auto"/>
    </w:pPr>
  </w:style>
  <w:style w:type="character" w:customStyle="1" w:styleId="Corpodetexto2Char">
    <w:name w:val="Corpo de texto 2 Char"/>
    <w:basedOn w:val="Fontepargpadro"/>
    <w:link w:val="Corpodetexto2"/>
    <w:rsid w:val="00E50D4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50D47"/>
    <w:rPr>
      <w:rFonts w:ascii="Tahoma" w:hAnsi="Tahoma" w:cs="Tahoma"/>
      <w:sz w:val="16"/>
      <w:szCs w:val="16"/>
    </w:rPr>
  </w:style>
  <w:style w:type="character" w:customStyle="1" w:styleId="TextodebaloChar">
    <w:name w:val="Texto de balão Char"/>
    <w:basedOn w:val="Fontepargpadro"/>
    <w:link w:val="Textodebalo"/>
    <w:uiPriority w:val="99"/>
    <w:semiHidden/>
    <w:rsid w:val="00E50D47"/>
    <w:rPr>
      <w:rFonts w:ascii="Tahoma" w:eastAsia="Times New Roman" w:hAnsi="Tahoma" w:cs="Tahoma"/>
      <w:sz w:val="16"/>
      <w:szCs w:val="16"/>
      <w:lang w:eastAsia="pt-BR"/>
    </w:rPr>
  </w:style>
  <w:style w:type="character" w:customStyle="1" w:styleId="Ttulo2Char">
    <w:name w:val="Título 2 Char"/>
    <w:basedOn w:val="Fontepargpadro"/>
    <w:link w:val="Ttulo2"/>
    <w:uiPriority w:val="9"/>
    <w:semiHidden/>
    <w:rsid w:val="00112BD6"/>
    <w:rPr>
      <w:rFonts w:asciiTheme="majorHAnsi" w:eastAsiaTheme="majorEastAsia" w:hAnsiTheme="majorHAnsi" w:cstheme="majorBidi"/>
      <w:b/>
      <w:bCs/>
      <w:color w:val="4F81BD" w:themeColor="accent1"/>
      <w:sz w:val="26"/>
      <w:szCs w:val="26"/>
      <w:lang w:eastAsia="pt-BR"/>
    </w:rPr>
  </w:style>
  <w:style w:type="paragraph" w:styleId="NormalWeb">
    <w:name w:val="Normal (Web)"/>
    <w:basedOn w:val="Normal"/>
    <w:uiPriority w:val="99"/>
    <w:rsid w:val="003A7451"/>
    <w:pPr>
      <w:spacing w:before="100" w:beforeAutospacing="1" w:after="100" w:afterAutospacing="1"/>
    </w:pPr>
    <w:rPr>
      <w:sz w:val="24"/>
      <w:szCs w:val="24"/>
    </w:rPr>
  </w:style>
  <w:style w:type="character" w:styleId="Forte">
    <w:name w:val="Strong"/>
    <w:uiPriority w:val="22"/>
    <w:qFormat/>
    <w:rsid w:val="004E2BA0"/>
    <w:rPr>
      <w:rFonts w:cs="Times New Roman"/>
      <w:b/>
      <w:bCs/>
    </w:rPr>
  </w:style>
  <w:style w:type="paragraph" w:styleId="PargrafodaLista">
    <w:name w:val="List Paragraph"/>
    <w:basedOn w:val="Normal"/>
    <w:uiPriority w:val="34"/>
    <w:qFormat/>
    <w:rsid w:val="004E2BA0"/>
    <w:pPr>
      <w:ind w:left="720"/>
      <w:contextualSpacing/>
    </w:pPr>
  </w:style>
  <w:style w:type="table" w:styleId="Tabelacomgrade">
    <w:name w:val="Table Grid"/>
    <w:basedOn w:val="Tabelanormal"/>
    <w:rsid w:val="00E0516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BC79E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to.resilienci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gratis/4dQb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unesc.pb.gov.br" TargetMode="External"/><Relationship Id="rId4" Type="http://schemas.openxmlformats.org/officeDocument/2006/relationships/webSettings" Target="webSettings.xml"/><Relationship Id="rId9" Type="http://schemas.openxmlformats.org/officeDocument/2006/relationships/hyperlink" Target="http://www.funesc.pb.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abinetefunesc@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6</Pages>
  <Words>1858</Words>
  <Characters>10034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brigida</dc:creator>
  <cp:lastModifiedBy>Ana</cp:lastModifiedBy>
  <cp:revision>66</cp:revision>
  <cp:lastPrinted>2020-09-18T14:47:00Z</cp:lastPrinted>
  <dcterms:created xsi:type="dcterms:W3CDTF">2020-09-15T11:45:00Z</dcterms:created>
  <dcterms:modified xsi:type="dcterms:W3CDTF">2020-09-18T14:54:00Z</dcterms:modified>
</cp:coreProperties>
</file>